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42" w:rsidRPr="00B727FA" w:rsidRDefault="00B61842">
      <w:pPr>
        <w:rPr>
          <w:sz w:val="52"/>
          <w:szCs w:val="52"/>
        </w:rPr>
      </w:pPr>
    </w:p>
    <w:p w:rsidR="00B727FA" w:rsidRDefault="00B727FA"/>
    <w:p w:rsidR="00B727FA" w:rsidRDefault="00B727FA" w:rsidP="00B727FA">
      <w:pPr>
        <w:jc w:val="center"/>
        <w:rPr>
          <w:b/>
          <w:color w:val="17365D" w:themeColor="text2" w:themeShade="BF"/>
          <w:sz w:val="96"/>
          <w:szCs w:val="96"/>
        </w:rPr>
      </w:pPr>
      <w:r w:rsidRPr="00B727FA">
        <w:rPr>
          <w:b/>
          <w:color w:val="17365D" w:themeColor="text2" w:themeShade="BF"/>
          <w:sz w:val="96"/>
          <w:szCs w:val="96"/>
        </w:rPr>
        <w:t>VERSIÓN CIUDADANA</w:t>
      </w:r>
    </w:p>
    <w:p w:rsidR="00B727FA" w:rsidRDefault="00B727FA" w:rsidP="00B727FA">
      <w:pPr>
        <w:jc w:val="center"/>
        <w:rPr>
          <w:b/>
          <w:color w:val="000000" w:themeColor="text1"/>
          <w:sz w:val="96"/>
          <w:szCs w:val="96"/>
        </w:rPr>
      </w:pPr>
      <w:r w:rsidRPr="00B727FA">
        <w:rPr>
          <w:b/>
          <w:color w:val="000000" w:themeColor="text1"/>
          <w:sz w:val="96"/>
          <w:szCs w:val="96"/>
        </w:rPr>
        <w:t>PRESUPUESTO DE EGRESOS DEL MUNICIPIO DE PUEBLA</w:t>
      </w:r>
    </w:p>
    <w:p w:rsidR="009058B6" w:rsidRDefault="00B727FA" w:rsidP="009058B6">
      <w:pPr>
        <w:jc w:val="center"/>
        <w:rPr>
          <w:b/>
          <w:color w:val="000000" w:themeColor="text1"/>
          <w:sz w:val="96"/>
          <w:szCs w:val="96"/>
        </w:rPr>
      </w:pPr>
      <w:r>
        <w:rPr>
          <w:b/>
          <w:color w:val="000000" w:themeColor="text1"/>
          <w:sz w:val="96"/>
          <w:szCs w:val="96"/>
        </w:rPr>
        <w:t>EJERCICIO FISCAL 201</w:t>
      </w:r>
      <w:r w:rsidR="009058B6">
        <w:rPr>
          <w:b/>
          <w:color w:val="000000" w:themeColor="text1"/>
          <w:sz w:val="96"/>
          <w:szCs w:val="96"/>
        </w:rPr>
        <w:t>8</w:t>
      </w:r>
    </w:p>
    <w:p w:rsidR="009058B6" w:rsidRPr="009058B6" w:rsidRDefault="009058B6" w:rsidP="009058B6">
      <w:pPr>
        <w:jc w:val="center"/>
        <w:rPr>
          <w:b/>
          <w:color w:val="000000" w:themeColor="text1"/>
          <w:sz w:val="96"/>
          <w:szCs w:val="96"/>
        </w:rPr>
      </w:pPr>
    </w:p>
    <w:tbl>
      <w:tblPr>
        <w:tblW w:w="97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34"/>
      </w:tblGrid>
      <w:tr w:rsidR="00B727FA" w:rsidRPr="00B727FA" w:rsidTr="009058B6">
        <w:trPr>
          <w:trHeight w:val="315"/>
        </w:trPr>
        <w:tc>
          <w:tcPr>
            <w:tcW w:w="9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9058B6" w:rsidRDefault="009058B6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6EFAC814" wp14:editId="25DAA2E6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57785</wp:posOffset>
                  </wp:positionV>
                  <wp:extent cx="828675" cy="400050"/>
                  <wp:effectExtent l="0" t="0" r="9525" b="0"/>
                  <wp:wrapNone/>
                  <wp:docPr id="2" name="Imagen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Imagen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0288" behindDoc="0" locked="0" layoutInCell="1" allowOverlap="1" wp14:anchorId="4FA8204E" wp14:editId="7FEC2680">
                  <wp:simplePos x="0" y="0"/>
                  <wp:positionH relativeFrom="column">
                    <wp:posOffset>5126990</wp:posOffset>
                  </wp:positionH>
                  <wp:positionV relativeFrom="paragraph">
                    <wp:posOffset>57785</wp:posOffset>
                  </wp:positionV>
                  <wp:extent cx="876300" cy="314325"/>
                  <wp:effectExtent l="0" t="0" r="0" b="9525"/>
                  <wp:wrapNone/>
                  <wp:docPr id="1" name="Imagen 1" descr="Eslog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 Imagen" descr="Eslogan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H. AYUNTAMIENTO DEL MUNICIPIO DE PUEBLA</w:t>
            </w:r>
          </w:p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TESORERÍA MUNICIPAL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DIRECCIÓN DE EGRESOS Y CONTROL PRESUPUESTAL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PRESUPUESTO DE EGRESOS PARA EL EJERCICIO FISCAL 2018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QUE ES EL PRESUPUESTO DE EGRESOS Y CUAL ES SU IMPORTANCIA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8"/>
                <w:szCs w:val="28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8"/>
                <w:szCs w:val="28"/>
                <w:lang w:eastAsia="es-MX"/>
              </w:rPr>
              <w:t>Qué es el Presupuesto de Egresos.</w:t>
            </w:r>
          </w:p>
        </w:tc>
      </w:tr>
      <w:tr w:rsidR="00B727FA" w:rsidRPr="00B727FA" w:rsidTr="00B727FA">
        <w:trPr>
          <w:trHeight w:val="630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Es un documento en el cual  se muestra cuanto corresponde a cada Dependencia y Organismos Públicos Descentralizados y en que se gastarán en un determinado ejercicio.</w:t>
            </w:r>
          </w:p>
        </w:tc>
      </w:tr>
      <w:tr w:rsidR="00B727FA" w:rsidRPr="00B727FA" w:rsidTr="00B727FA">
        <w:trPr>
          <w:trHeight w:val="357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8"/>
                <w:szCs w:val="28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8"/>
                <w:szCs w:val="28"/>
                <w:lang w:eastAsia="es-MX"/>
              </w:rPr>
              <w:t>Importancia del Presupuesto de Egresos.</w:t>
            </w:r>
          </w:p>
        </w:tc>
      </w:tr>
      <w:tr w:rsidR="00B727FA" w:rsidRPr="00B727FA" w:rsidTr="00B727FA">
        <w:trPr>
          <w:trHeight w:val="630"/>
        </w:trPr>
        <w:tc>
          <w:tcPr>
            <w:tcW w:w="9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El presupuesto de egresos, refleja la planeación, programación y ejecución del gasto que tienen las Dependencia y Organismos Públicos Descentralizados para atender las necesidades de la sociedad.</w:t>
            </w:r>
          </w:p>
        </w:tc>
      </w:tr>
      <w:tr w:rsidR="00B727FA" w:rsidRPr="00B727FA" w:rsidTr="00B727FA">
        <w:trPr>
          <w:trHeight w:val="315"/>
        </w:trPr>
        <w:tc>
          <w:tcPr>
            <w:tcW w:w="9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B727FA" w:rsidRPr="00B727FA" w:rsidTr="00B727FA">
        <w:trPr>
          <w:trHeight w:val="300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B727FA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 xml:space="preserve">ARTICULO 62 LGCG </w:t>
            </w:r>
          </w:p>
        </w:tc>
      </w:tr>
    </w:tbl>
    <w:p w:rsidR="00B727FA" w:rsidRDefault="00B727FA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Pr="00B727FA" w:rsidRDefault="00580F66" w:rsidP="00B727FA">
      <w:pPr>
        <w:jc w:val="center"/>
        <w:rPr>
          <w:b/>
          <w:color w:val="000000" w:themeColor="text1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9"/>
        <w:gridCol w:w="2045"/>
        <w:gridCol w:w="47"/>
      </w:tblGrid>
      <w:tr w:rsidR="00B727FA" w:rsidRPr="00B727FA" w:rsidTr="009B0B3B">
        <w:trPr>
          <w:trHeight w:val="31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9058B6" w:rsidRDefault="009058B6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3360" behindDoc="0" locked="0" layoutInCell="1" allowOverlap="1" wp14:anchorId="72BA1B7C" wp14:editId="68BD5EDA">
                  <wp:simplePos x="0" y="0"/>
                  <wp:positionH relativeFrom="column">
                    <wp:posOffset>5231765</wp:posOffset>
                  </wp:positionH>
                  <wp:positionV relativeFrom="paragraph">
                    <wp:posOffset>33020</wp:posOffset>
                  </wp:positionV>
                  <wp:extent cx="914400" cy="428625"/>
                  <wp:effectExtent l="0" t="0" r="0" b="9525"/>
                  <wp:wrapNone/>
                  <wp:docPr id="10" name="Imagen 10" descr="Eslog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 Imagen" descr="Eslogan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2336" behindDoc="0" locked="0" layoutInCell="1" allowOverlap="1" wp14:anchorId="43ECC64F" wp14:editId="6D809ADD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55880</wp:posOffset>
                  </wp:positionV>
                  <wp:extent cx="990600" cy="457200"/>
                  <wp:effectExtent l="0" t="0" r="0" b="0"/>
                  <wp:wrapNone/>
                  <wp:docPr id="11" name="Imagen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 Imagen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H. AYUNTAMIENTO DEL MUNICIPIO DE PUEBLA</w:t>
            </w:r>
          </w:p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TESORERÍA MUNICIPAL</w:t>
            </w:r>
          </w:p>
        </w:tc>
      </w:tr>
      <w:tr w:rsidR="00B727FA" w:rsidRPr="00B727FA" w:rsidTr="009B0B3B">
        <w:trPr>
          <w:trHeight w:val="315"/>
        </w:trPr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DIRECCIÓN DE EGRESOS Y CONTROL PRESUPUESTAL</w:t>
            </w:r>
          </w:p>
        </w:tc>
      </w:tr>
      <w:tr w:rsidR="00B727FA" w:rsidRPr="00B727FA" w:rsidTr="009B0B3B">
        <w:trPr>
          <w:trHeight w:val="315"/>
        </w:trPr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PRESUPUESTO DE EGRESOS PARA EL EJERCICIO FISCAL 2018</w:t>
            </w:r>
          </w:p>
        </w:tc>
      </w:tr>
      <w:tr w:rsidR="00B727FA" w:rsidRPr="00B727FA" w:rsidTr="009B0B3B">
        <w:trPr>
          <w:trHeight w:val="315"/>
        </w:trPr>
        <w:tc>
          <w:tcPr>
            <w:tcW w:w="97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EN QUE SE GASTA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9058B6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¿EN</w:t>
            </w:r>
            <w:r w:rsidR="00B727FA" w:rsidRPr="00B727FA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 xml:space="preserve"> QUE SE </w:t>
            </w:r>
            <w:r w:rsidRPr="009058B6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GASTA?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IMPORTE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SERVICIOS PERSONALES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1,657,425,538.07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MATERIALES Y SUMINISTROS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258,721,597.22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SERVICIOS GENERALES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1,082,337,408.74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TRANSFERENCIAS, ASIGNACIONES, SUBSIDIOS Y OTRAS AYUDAS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1,008,954,451.73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BIENES MUEBLES, INMUEBLES E INTANGIBLES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79,346,595.27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INVERSIÓN PÚBLICA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216,730,000.00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INVERSIONES FINANCIERAS Y OTRAS PROVISIONES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42,000,000.00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PARTICIPACIONES Y APORTACIONES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0.00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DEUDA PÚBLICA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398,885,550.77</w:t>
            </w:r>
          </w:p>
        </w:tc>
      </w:tr>
      <w:tr w:rsidR="00B727FA" w:rsidRPr="00B727FA" w:rsidTr="009B0B3B">
        <w:trPr>
          <w:trHeight w:val="315"/>
        </w:trPr>
        <w:tc>
          <w:tcPr>
            <w:tcW w:w="7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TOTAL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B727F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4,744,401,141.80</w:t>
            </w:r>
          </w:p>
        </w:tc>
      </w:tr>
      <w:tr w:rsidR="00B727FA" w:rsidRPr="00B727FA" w:rsidTr="009B0B3B">
        <w:trPr>
          <w:trHeight w:val="300"/>
        </w:trPr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7FA" w:rsidRPr="00B727FA" w:rsidRDefault="00B727FA" w:rsidP="00B727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</w:tr>
      <w:tr w:rsidR="009B0B3B" w:rsidRPr="00B727FA" w:rsidTr="009B0B3B">
        <w:trPr>
          <w:gridAfter w:val="1"/>
          <w:wAfter w:w="47" w:type="dxa"/>
          <w:trHeight w:val="300"/>
        </w:trPr>
        <w:tc>
          <w:tcPr>
            <w:tcW w:w="9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B3B" w:rsidRPr="00B727FA" w:rsidRDefault="009B0B3B" w:rsidP="00A120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B727FA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 xml:space="preserve">ARTICULO 62 LGCG </w:t>
            </w:r>
          </w:p>
        </w:tc>
      </w:tr>
    </w:tbl>
    <w:p w:rsidR="00B727FA" w:rsidRDefault="00B727FA" w:rsidP="00B727FA">
      <w:pPr>
        <w:jc w:val="center"/>
        <w:rPr>
          <w:b/>
          <w:color w:val="000000" w:themeColor="text1"/>
        </w:rPr>
      </w:pPr>
    </w:p>
    <w:p w:rsidR="009058B6" w:rsidRDefault="009058B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580F66" w:rsidRDefault="00580F66" w:rsidP="00B727FA">
      <w:pPr>
        <w:jc w:val="center"/>
        <w:rPr>
          <w:b/>
          <w:color w:val="000000" w:themeColor="text1"/>
        </w:rPr>
      </w:pPr>
    </w:p>
    <w:p w:rsidR="001B78FA" w:rsidRDefault="001B78FA" w:rsidP="00B727FA">
      <w:pPr>
        <w:jc w:val="center"/>
        <w:rPr>
          <w:b/>
          <w:color w:val="000000" w:themeColor="text1"/>
        </w:rPr>
      </w:pPr>
    </w:p>
    <w:p w:rsidR="001B78FA" w:rsidRDefault="001B78FA" w:rsidP="00B727FA">
      <w:pPr>
        <w:jc w:val="center"/>
        <w:rPr>
          <w:b/>
          <w:color w:val="000000" w:themeColor="text1"/>
        </w:rPr>
      </w:pPr>
    </w:p>
    <w:p w:rsidR="001B78FA" w:rsidRDefault="001B78FA" w:rsidP="00B727FA">
      <w:pPr>
        <w:jc w:val="center"/>
        <w:rPr>
          <w:b/>
          <w:color w:val="000000" w:themeColor="text1"/>
        </w:rPr>
      </w:pPr>
    </w:p>
    <w:p w:rsidR="001B78FA" w:rsidRDefault="001B78FA" w:rsidP="00B727FA">
      <w:pPr>
        <w:jc w:val="center"/>
        <w:rPr>
          <w:b/>
          <w:color w:val="000000" w:themeColor="text1"/>
        </w:rPr>
      </w:pPr>
    </w:p>
    <w:p w:rsidR="001B78FA" w:rsidRDefault="001B78FA" w:rsidP="00B727FA">
      <w:pPr>
        <w:jc w:val="center"/>
        <w:rPr>
          <w:b/>
          <w:color w:val="000000" w:themeColor="text1"/>
        </w:rPr>
      </w:pPr>
    </w:p>
    <w:p w:rsidR="001B78FA" w:rsidRPr="00B727FA" w:rsidRDefault="001B78FA" w:rsidP="00B727FA">
      <w:pPr>
        <w:jc w:val="center"/>
        <w:rPr>
          <w:b/>
          <w:color w:val="000000" w:themeColor="text1"/>
        </w:rPr>
      </w:pPr>
      <w:bookmarkStart w:id="0" w:name="_GoBack"/>
      <w:bookmarkEnd w:id="0"/>
    </w:p>
    <w:tbl>
      <w:tblPr>
        <w:tblW w:w="97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2"/>
        <w:gridCol w:w="3503"/>
        <w:gridCol w:w="99"/>
      </w:tblGrid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5408" behindDoc="0" locked="0" layoutInCell="1" allowOverlap="1" wp14:anchorId="511800DB" wp14:editId="20E5AFD2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100965</wp:posOffset>
                  </wp:positionV>
                  <wp:extent cx="1000125" cy="438150"/>
                  <wp:effectExtent l="0" t="0" r="9525" b="0"/>
                  <wp:wrapNone/>
                  <wp:docPr id="15" name="Imagen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 Imagen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7456" behindDoc="0" locked="0" layoutInCell="1" allowOverlap="1" wp14:anchorId="2696D219" wp14:editId="0306D583">
                  <wp:simplePos x="0" y="0"/>
                  <wp:positionH relativeFrom="column">
                    <wp:posOffset>5126990</wp:posOffset>
                  </wp:positionH>
                  <wp:positionV relativeFrom="paragraph">
                    <wp:posOffset>105410</wp:posOffset>
                  </wp:positionV>
                  <wp:extent cx="800100" cy="428625"/>
                  <wp:effectExtent l="0" t="0" r="0" b="9525"/>
                  <wp:wrapNone/>
                  <wp:docPr id="16" name="Imagen 16" descr="Eslog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 Imagen" descr="Eslogan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H. AYUNTAMIENTO DEL MUNICIPIO DE PUEBLA</w:t>
            </w:r>
          </w:p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TESORERÍA MUNICIPAL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96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DIRECCIÓN DE EGRESOS Y CONTROL PRESUPUESTAL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96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PRESUPUESTO DE EGRESOS PARA EL EJERCICIO FISCAL 2018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9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PARA QUE SE GASTA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PARA QUE SE GASTA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IMPORTE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DESARROLLO ECONÓMICO.</w:t>
            </w:r>
          </w:p>
        </w:tc>
        <w:tc>
          <w:tcPr>
            <w:tcW w:w="3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627,920,646.98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DESARROLLO SOCIAL.</w:t>
            </w:r>
          </w:p>
        </w:tc>
        <w:tc>
          <w:tcPr>
            <w:tcW w:w="3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1,293,427,281.11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GOBIERNO.</w:t>
            </w:r>
          </w:p>
        </w:tc>
        <w:tc>
          <w:tcPr>
            <w:tcW w:w="3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2,823,053,213.71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B0B3B">
        <w:trPr>
          <w:gridAfter w:val="1"/>
          <w:wAfter w:w="99" w:type="dxa"/>
          <w:trHeight w:val="315"/>
        </w:trPr>
        <w:tc>
          <w:tcPr>
            <w:tcW w:w="6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TOTAL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4,744,401,141.80</w:t>
            </w:r>
          </w:p>
        </w:tc>
      </w:tr>
      <w:tr w:rsidR="009B0B3B" w:rsidRPr="00B727FA" w:rsidTr="009B0B3B">
        <w:trPr>
          <w:trHeight w:val="300"/>
        </w:trPr>
        <w:tc>
          <w:tcPr>
            <w:tcW w:w="9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B3B" w:rsidRPr="00B727FA" w:rsidRDefault="009B0B3B" w:rsidP="00A120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B727FA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 xml:space="preserve">ARTICULO 62 LGCG </w:t>
            </w:r>
          </w:p>
        </w:tc>
      </w:tr>
      <w:tr w:rsidR="009058B6" w:rsidRPr="009058B6" w:rsidTr="009B0B3B">
        <w:trPr>
          <w:gridAfter w:val="1"/>
          <w:wAfter w:w="99" w:type="dxa"/>
          <w:trHeight w:val="300"/>
        </w:trPr>
        <w:tc>
          <w:tcPr>
            <w:tcW w:w="6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</w:tr>
    </w:tbl>
    <w:p w:rsidR="00B727FA" w:rsidRDefault="00B727FA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p w:rsidR="00580F66" w:rsidRDefault="00580F66"/>
    <w:tbl>
      <w:tblPr>
        <w:tblW w:w="97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30"/>
      </w:tblGrid>
      <w:tr w:rsidR="009058B6" w:rsidRPr="009058B6" w:rsidTr="009B0B3B">
        <w:trPr>
          <w:trHeight w:val="315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70528" behindDoc="0" locked="0" layoutInCell="1" allowOverlap="1" wp14:anchorId="66719DCC" wp14:editId="2FBF8DFA">
                  <wp:simplePos x="0" y="0"/>
                  <wp:positionH relativeFrom="column">
                    <wp:posOffset>5038090</wp:posOffset>
                  </wp:positionH>
                  <wp:positionV relativeFrom="paragraph">
                    <wp:posOffset>67945</wp:posOffset>
                  </wp:positionV>
                  <wp:extent cx="990600" cy="438150"/>
                  <wp:effectExtent l="0" t="0" r="0" b="0"/>
                  <wp:wrapNone/>
                  <wp:docPr id="17" name="Imagen 17" descr="Eslog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 Imagen" descr="Eslogan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es-MX"/>
              </w:rPr>
              <w:drawing>
                <wp:anchor distT="0" distB="0" distL="114300" distR="114300" simplePos="0" relativeHeight="251669504" behindDoc="0" locked="0" layoutInCell="1" allowOverlap="1" wp14:anchorId="62B674C1" wp14:editId="0CA9EE2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72390</wp:posOffset>
                  </wp:positionV>
                  <wp:extent cx="962025" cy="504825"/>
                  <wp:effectExtent l="0" t="0" r="9525" b="9525"/>
                  <wp:wrapNone/>
                  <wp:docPr id="18" name="Imagen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 Imagen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H. AYUNTAMIENTO DEL MUNICIPIO DE PUEBLA</w:t>
            </w:r>
          </w:p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TESORERÍA MUNICIPAL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DIRECCIÓN DE EGRESOS Y CONTROL PRESUPUESTAL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PRESUPUESTO DE EGRESOS PARA EL EJERCICIO FISCAL 2018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MX"/>
              </w:rPr>
              <w:t>QUE PUEDEN HACER LOS CIUDADANOS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MX"/>
              </w:rPr>
              <w:t>QUE PUEDEN HACER LOS CIUDADANOS.</w:t>
            </w:r>
          </w:p>
        </w:tc>
      </w:tr>
      <w:tr w:rsidR="009058B6" w:rsidRPr="009058B6" w:rsidTr="009058B6">
        <w:trPr>
          <w:trHeight w:val="300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058B6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058B6" w:rsidRPr="009058B6" w:rsidTr="009058B6">
        <w:trPr>
          <w:trHeight w:val="157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 xml:space="preserve">PARTICIPAR EN LA DETERMINACIÓN DEL PRESUPESTO (PRESUPUESTO PARTICIPATIVO), ASÍ COMO VIGILAR EL EJERCICIO DEL MISMO, LOS CIUDADANOS PUEDEN CHECAR Y VUGILAR EL PRESUPUESTO DE EGRESOS EN EL SIGUIENTE </w:t>
            </w:r>
            <w:proofErr w:type="spellStart"/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LINk</w:t>
            </w:r>
            <w:proofErr w:type="spellEnd"/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 xml:space="preserve">:                                                                       </w:t>
            </w:r>
            <w:r w:rsidRPr="009058B6">
              <w:rPr>
                <w:rFonts w:ascii="Arial Narrow" w:eastAsia="Times New Roman" w:hAnsi="Arial Narrow" w:cs="Times New Roman"/>
                <w:color w:val="00B0F0"/>
                <w:sz w:val="24"/>
                <w:szCs w:val="24"/>
                <w:lang w:eastAsia="es-MX"/>
              </w:rPr>
              <w:t>http://www.gobiernoabierto.pueblacapital.gob.mx/informacion-complementaria/normatividad-presupuestal</w:t>
            </w:r>
          </w:p>
        </w:tc>
      </w:tr>
      <w:tr w:rsidR="009058B6" w:rsidRPr="009058B6" w:rsidTr="009058B6">
        <w:trPr>
          <w:trHeight w:val="315"/>
        </w:trPr>
        <w:tc>
          <w:tcPr>
            <w:tcW w:w="97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</w:pPr>
            <w:r w:rsidRPr="009058B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  <w:tr w:rsidR="009058B6" w:rsidRPr="009058B6" w:rsidTr="009058B6">
        <w:trPr>
          <w:trHeight w:val="300"/>
        </w:trPr>
        <w:tc>
          <w:tcPr>
            <w:tcW w:w="9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058B6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058B6" w:rsidRPr="009058B6" w:rsidTr="009058B6">
        <w:trPr>
          <w:trHeight w:val="300"/>
        </w:trPr>
        <w:tc>
          <w:tcPr>
            <w:tcW w:w="9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9058B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MX"/>
              </w:rPr>
              <w:t>NORMA PARA LA DIFUSIÓN A LA CIUDADANÍA DE LA LEY DE INGRESOS Y DEL PRESUPUESTO DE EGRESOS</w:t>
            </w:r>
          </w:p>
        </w:tc>
      </w:tr>
      <w:tr w:rsidR="009058B6" w:rsidRPr="009058B6" w:rsidTr="009058B6">
        <w:trPr>
          <w:trHeight w:val="300"/>
        </w:trPr>
        <w:tc>
          <w:tcPr>
            <w:tcW w:w="9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6" w:rsidRPr="009058B6" w:rsidRDefault="009058B6" w:rsidP="009058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9058B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MX"/>
              </w:rPr>
              <w:t>ARTÍCULO 62 LGCGH</w:t>
            </w:r>
          </w:p>
        </w:tc>
      </w:tr>
    </w:tbl>
    <w:p w:rsidR="00B727FA" w:rsidRDefault="00B727FA"/>
    <w:p w:rsidR="00B727FA" w:rsidRPr="00B727FA" w:rsidRDefault="00B727FA">
      <w:pPr>
        <w:rPr>
          <w:sz w:val="40"/>
          <w:szCs w:val="40"/>
        </w:rPr>
      </w:pPr>
    </w:p>
    <w:sectPr w:rsidR="00B727FA" w:rsidRPr="00B727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7FA"/>
    <w:rsid w:val="001B78FA"/>
    <w:rsid w:val="00580F66"/>
    <w:rsid w:val="009058B6"/>
    <w:rsid w:val="009B0B3B"/>
    <w:rsid w:val="00B61842"/>
    <w:rsid w:val="00B727FA"/>
    <w:rsid w:val="00F6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400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2018-05-08T23:17:00Z</cp:lastPrinted>
  <dcterms:created xsi:type="dcterms:W3CDTF">2018-05-08T22:50:00Z</dcterms:created>
  <dcterms:modified xsi:type="dcterms:W3CDTF">2018-05-08T23:17:00Z</dcterms:modified>
</cp:coreProperties>
</file>