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2B5" w:rsidRPr="00016071" w:rsidRDefault="0007720E" w:rsidP="0007720E">
      <w:pPr>
        <w:rPr>
          <w:rFonts w:ascii="Arial" w:hAnsi="Arial" w:cs="Arial"/>
          <w:sz w:val="24"/>
          <w:szCs w:val="24"/>
        </w:rPr>
      </w:pPr>
      <w:bookmarkStart w:id="0" w:name="_GoBack"/>
      <w:bookmarkEnd w:id="0"/>
      <w:r w:rsidRPr="00016071">
        <w:rPr>
          <w:rFonts w:ascii="Arial" w:hAnsi="Arial" w:cs="Arial"/>
          <w:noProof/>
          <w:sz w:val="24"/>
          <w:szCs w:val="24"/>
          <w:lang w:eastAsia="es-MX"/>
        </w:rPr>
        <w:drawing>
          <wp:inline distT="0" distB="0" distL="0" distR="0">
            <wp:extent cx="2853018" cy="723900"/>
            <wp:effectExtent l="0" t="0" r="5080" b="0"/>
            <wp:docPr id="1025" name="Imagen 2" descr="Macintosh HD:Users:diseno1:Desktop:LOGOS PNG:SECRETARIA DE AYUNTAMIEN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n 2" descr="Macintosh HD:Users:diseno1:Desktop:LOGOS PNG:SECRETARIA DE AYUNTAMIENTO.png"/>
                    <pic:cNvPicPr>
                      <a:picLocks noChangeAspect="1" noChangeArrowheads="1"/>
                    </pic:cNvPicPr>
                  </pic:nvPicPr>
                  <pic:blipFill>
                    <a:blip r:embed="rId6" cstate="print"/>
                    <a:srcRect/>
                    <a:stretch>
                      <a:fillRect/>
                    </a:stretch>
                  </pic:blipFill>
                  <pic:spPr bwMode="auto">
                    <a:xfrm>
                      <a:off x="0" y="0"/>
                      <a:ext cx="2853018" cy="723900"/>
                    </a:xfrm>
                    <a:prstGeom prst="rect">
                      <a:avLst/>
                    </a:prstGeom>
                    <a:noFill/>
                    <a:ln w="9525">
                      <a:noFill/>
                      <a:miter lim="800000"/>
                      <a:headEnd/>
                      <a:tailEnd/>
                    </a:ln>
                  </pic:spPr>
                </pic:pic>
              </a:graphicData>
            </a:graphic>
          </wp:inline>
        </w:drawing>
      </w:r>
      <w:r w:rsidRPr="00016071">
        <w:rPr>
          <w:rFonts w:ascii="Arial" w:hAnsi="Arial" w:cs="Arial"/>
          <w:sz w:val="24"/>
          <w:szCs w:val="24"/>
        </w:rPr>
        <w:t xml:space="preserve">     </w:t>
      </w:r>
      <w:r w:rsidR="007154DB">
        <w:rPr>
          <w:rFonts w:ascii="Arial" w:hAnsi="Arial" w:cs="Arial"/>
          <w:noProof/>
          <w:sz w:val="24"/>
          <w:szCs w:val="24"/>
          <w:lang w:eastAsia="es-MX"/>
        </w:rPr>
        <mc:AlternateContent>
          <mc:Choice Requires="wps">
            <w:drawing>
              <wp:anchor distT="0" distB="0" distL="114300" distR="114300" simplePos="0" relativeHeight="251659264" behindDoc="0" locked="0" layoutInCell="1" allowOverlap="1">
                <wp:simplePos x="0" y="0"/>
                <wp:positionH relativeFrom="column">
                  <wp:posOffset>3682365</wp:posOffset>
                </wp:positionH>
                <wp:positionV relativeFrom="paragraph">
                  <wp:posOffset>17145</wp:posOffset>
                </wp:positionV>
                <wp:extent cx="2400300" cy="419100"/>
                <wp:effectExtent l="0" t="0" r="0" b="0"/>
                <wp:wrapNone/>
                <wp:docPr id="102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19100"/>
                        </a:xfrm>
                        <a:prstGeom prst="rect">
                          <a:avLst/>
                        </a:prstGeom>
                        <a:solidFill>
                          <a:srgbClr val="FFFFFF"/>
                        </a:solidFill>
                        <a:ln w="9525">
                          <a:noFill/>
                          <a:miter lim="800000"/>
                          <a:headEnd/>
                          <a:tailEnd/>
                        </a:ln>
                      </wps:spPr>
                      <wps:txbx>
                        <w:txbxContent>
                          <w:p w:rsidR="0007720E" w:rsidRDefault="0007720E" w:rsidP="0007720E">
                            <w:pPr>
                              <w:pStyle w:val="NormalWeb"/>
                              <w:spacing w:before="0" w:beforeAutospacing="0" w:after="0" w:afterAutospacing="0"/>
                              <w:jc w:val="center"/>
                            </w:pPr>
                            <w:r>
                              <w:rPr>
                                <w:rFonts w:ascii="Century Gothic" w:hAnsi="Century Gothic" w:cstheme="minorBidi"/>
                                <w:b/>
                                <w:bCs/>
                                <w:color w:val="000000"/>
                                <w:sz w:val="22"/>
                                <w:szCs w:val="22"/>
                              </w:rPr>
                              <w:t>DIRECCIÓN DE ARCHIVO GENERAL MUNICIPAL</w:t>
                            </w:r>
                          </w:p>
                        </w:txbxContent>
                      </wps:txbx>
                      <wps:bodyPr vertOverflow="clip"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89.95pt;margin-top:1.35pt;width:189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" stroked="f">
                <v:textbox>
                  <w:txbxContent>
                    <w:p w:rsidR="0007720E" w:rsidRDefault="0007720E" w:rsidP="0007720E">
                      <w:pPr>
                        <w:pStyle w:val="NormalWeb"/>
                        <w:spacing w:before="0" w:beforeAutospacing="0" w:after="0" w:afterAutospacing="0"/>
                        <w:jc w:val="center"/>
                      </w:pPr>
                      <w:r>
                        <w:rPr>
                          <w:rFonts w:ascii="Century Gothic" w:hAnsi="Century Gothic" w:cstheme="minorBidi"/>
                          <w:b/>
                          <w:bCs/>
                          <w:color w:val="000000"/>
                          <w:sz w:val="22"/>
                          <w:szCs w:val="22"/>
                        </w:rPr>
                        <w:t>DIRECCIÓN DE ARCHIVO GENERAL MUNICIPAL</w:t>
                      </w:r>
                    </w:p>
                  </w:txbxContent>
                </v:textbox>
              </v:shape>
            </w:pict>
          </mc:Fallback>
        </mc:AlternateContent>
      </w:r>
      <w:r w:rsidRPr="00016071">
        <w:rPr>
          <w:rFonts w:ascii="Arial" w:hAnsi="Arial" w:cs="Arial"/>
          <w:sz w:val="24"/>
          <w:szCs w:val="24"/>
        </w:rPr>
        <w:tab/>
      </w:r>
      <w:r w:rsidRPr="00016071">
        <w:rPr>
          <w:rFonts w:ascii="Arial" w:hAnsi="Arial" w:cs="Arial"/>
          <w:sz w:val="24"/>
          <w:szCs w:val="24"/>
        </w:rPr>
        <w:tab/>
      </w:r>
      <w:r w:rsidRPr="00016071">
        <w:rPr>
          <w:rFonts w:ascii="Arial" w:hAnsi="Arial" w:cs="Arial"/>
          <w:sz w:val="24"/>
          <w:szCs w:val="24"/>
        </w:rPr>
        <w:tab/>
      </w:r>
      <w:r w:rsidRPr="00016071">
        <w:rPr>
          <w:rFonts w:ascii="Arial" w:hAnsi="Arial" w:cs="Arial"/>
          <w:sz w:val="24"/>
          <w:szCs w:val="24"/>
        </w:rPr>
        <w:tab/>
      </w:r>
      <w:r w:rsidRPr="00016071">
        <w:rPr>
          <w:rFonts w:ascii="Arial" w:hAnsi="Arial" w:cs="Arial"/>
          <w:sz w:val="24"/>
          <w:szCs w:val="24"/>
        </w:rPr>
        <w:tab/>
      </w:r>
    </w:p>
    <w:p w:rsidR="005C5703" w:rsidRPr="00016071" w:rsidRDefault="005C5703" w:rsidP="005C5703">
      <w:pPr>
        <w:jc w:val="center"/>
        <w:rPr>
          <w:rFonts w:ascii="Arial" w:hAnsi="Arial" w:cs="Arial"/>
          <w:sz w:val="24"/>
          <w:szCs w:val="24"/>
        </w:rPr>
      </w:pPr>
      <w:r w:rsidRPr="00016071">
        <w:rPr>
          <w:rFonts w:ascii="Arial" w:hAnsi="Arial" w:cs="Arial"/>
          <w:b/>
          <w:bCs/>
          <w:sz w:val="24"/>
          <w:szCs w:val="24"/>
        </w:rPr>
        <w:t>INSTRUMENTOS DE CONSULTA</w:t>
      </w:r>
    </w:p>
    <w:p w:rsidR="005C5703" w:rsidRPr="00016071" w:rsidRDefault="00E9337C" w:rsidP="005C5703">
      <w:pPr>
        <w:jc w:val="center"/>
        <w:rPr>
          <w:rFonts w:ascii="Arial" w:hAnsi="Arial" w:cs="Arial"/>
          <w:sz w:val="24"/>
          <w:szCs w:val="24"/>
        </w:rPr>
      </w:pPr>
      <w:r>
        <w:rPr>
          <w:rFonts w:ascii="Arial" w:hAnsi="Arial" w:cs="Arial"/>
          <w:sz w:val="24"/>
          <w:szCs w:val="24"/>
        </w:rPr>
        <w:t>FORMATO ELECTRÓNICO</w:t>
      </w:r>
    </w:p>
    <w:p w:rsidR="005C5703" w:rsidRPr="00016071" w:rsidRDefault="005C5703" w:rsidP="005C5703">
      <w:pPr>
        <w:jc w:val="both"/>
        <w:rPr>
          <w:rFonts w:ascii="Arial" w:hAnsi="Arial" w:cs="Arial"/>
          <w:sz w:val="24"/>
          <w:szCs w:val="24"/>
        </w:rPr>
      </w:pPr>
      <w:r w:rsidRPr="00016071">
        <w:rPr>
          <w:rFonts w:ascii="Arial" w:hAnsi="Arial" w:cs="Arial"/>
          <w:sz w:val="24"/>
          <w:szCs w:val="24"/>
        </w:rPr>
        <w:t xml:space="preserve">• </w:t>
      </w:r>
      <w:r w:rsidRPr="00016071">
        <w:rPr>
          <w:rFonts w:ascii="Arial" w:hAnsi="Arial" w:cs="Arial"/>
          <w:b/>
          <w:bCs/>
          <w:i/>
          <w:iCs/>
          <w:sz w:val="24"/>
          <w:szCs w:val="24"/>
          <w:lang w:val="es-ES"/>
        </w:rPr>
        <w:t>Actas de Cabildo de los siglos XVI y XVII de la ciudad de la Puebla de   los Ángeles</w:t>
      </w:r>
      <w:r w:rsidRPr="00016071">
        <w:rPr>
          <w:rFonts w:ascii="Arial" w:hAnsi="Arial" w:cs="Arial"/>
          <w:b/>
          <w:bCs/>
          <w:sz w:val="24"/>
          <w:szCs w:val="24"/>
          <w:lang w:val="es-ES"/>
        </w:rPr>
        <w:t>,</w:t>
      </w:r>
      <w:r w:rsidRPr="00016071">
        <w:rPr>
          <w:rFonts w:ascii="Arial" w:hAnsi="Arial" w:cs="Arial"/>
          <w:sz w:val="24"/>
          <w:szCs w:val="24"/>
          <w:lang w:val="es-ES"/>
        </w:rPr>
        <w:t xml:space="preserve"> disco compacto, </w:t>
      </w:r>
      <w:r w:rsidR="004B70D8">
        <w:rPr>
          <w:rFonts w:ascii="Arial" w:hAnsi="Arial" w:cs="Arial"/>
          <w:sz w:val="24"/>
          <w:szCs w:val="24"/>
          <w:lang w:val="es-ES"/>
        </w:rPr>
        <w:t xml:space="preserve">Puebla: </w:t>
      </w:r>
      <w:r w:rsidRPr="00016071">
        <w:rPr>
          <w:rFonts w:ascii="Arial" w:hAnsi="Arial" w:cs="Arial"/>
          <w:sz w:val="24"/>
          <w:szCs w:val="24"/>
          <w:lang w:val="es-ES"/>
        </w:rPr>
        <w:t xml:space="preserve">H. Ayuntamiento de Puebla, Universidad de Colima, 1997. </w:t>
      </w:r>
    </w:p>
    <w:p w:rsidR="005C5703" w:rsidRPr="00016071" w:rsidRDefault="005C5703" w:rsidP="005C5703">
      <w:pPr>
        <w:jc w:val="both"/>
        <w:rPr>
          <w:rFonts w:ascii="Arial" w:hAnsi="Arial" w:cs="Arial"/>
          <w:sz w:val="24"/>
          <w:szCs w:val="24"/>
        </w:rPr>
      </w:pPr>
      <w:r w:rsidRPr="00016071">
        <w:rPr>
          <w:rFonts w:ascii="Arial" w:hAnsi="Arial" w:cs="Arial"/>
          <w:sz w:val="24"/>
          <w:szCs w:val="24"/>
          <w:lang w:val="es-ES"/>
        </w:rPr>
        <w:t xml:space="preserve">[Instrumento de consulta para las investigaciones de los dos primeros siglos de vida de la ciudad de Puebla, donde el usuario podrá consultar las fichas descriptivas de cada una de las sesiones del cabildo poblano, del periodo de 1533 a 1699] </w:t>
      </w:r>
    </w:p>
    <w:p w:rsidR="005C5703" w:rsidRDefault="005C5703" w:rsidP="005C5703">
      <w:pPr>
        <w:jc w:val="both"/>
        <w:rPr>
          <w:rFonts w:ascii="Arial" w:hAnsi="Arial" w:cs="Arial"/>
          <w:sz w:val="24"/>
          <w:szCs w:val="24"/>
          <w:lang w:val="es-ES"/>
        </w:rPr>
      </w:pPr>
      <w:r w:rsidRPr="00016071">
        <w:rPr>
          <w:rFonts w:ascii="Arial" w:hAnsi="Arial" w:cs="Arial"/>
          <w:sz w:val="24"/>
          <w:szCs w:val="24"/>
        </w:rPr>
        <w:t xml:space="preserve">• </w:t>
      </w:r>
      <w:r w:rsidRPr="00016071">
        <w:rPr>
          <w:rFonts w:ascii="Arial" w:hAnsi="Arial" w:cs="Arial"/>
          <w:b/>
          <w:bCs/>
          <w:i/>
          <w:iCs/>
          <w:sz w:val="24"/>
          <w:szCs w:val="24"/>
          <w:lang w:val="es-ES"/>
        </w:rPr>
        <w:t>Memoria urbana de Puebla. Inventario de la serie de expedientes del Archivo General del H. Ayuntamiento, 1591-1910</w:t>
      </w:r>
      <w:r w:rsidR="003B143C">
        <w:rPr>
          <w:rFonts w:ascii="Arial" w:hAnsi="Arial" w:cs="Arial"/>
          <w:i/>
          <w:iCs/>
          <w:sz w:val="24"/>
          <w:szCs w:val="24"/>
          <w:lang w:val="es-ES"/>
        </w:rPr>
        <w:t>,</w:t>
      </w:r>
      <w:r w:rsidRPr="00016071">
        <w:rPr>
          <w:rFonts w:ascii="Arial" w:hAnsi="Arial" w:cs="Arial"/>
          <w:i/>
          <w:iCs/>
          <w:sz w:val="24"/>
          <w:szCs w:val="24"/>
          <w:lang w:val="es-ES"/>
        </w:rPr>
        <w:t xml:space="preserve"> </w:t>
      </w:r>
      <w:r w:rsidRPr="00016071">
        <w:rPr>
          <w:rFonts w:ascii="Arial" w:hAnsi="Arial" w:cs="Arial"/>
          <w:sz w:val="24"/>
          <w:szCs w:val="24"/>
          <w:lang w:val="es-ES"/>
        </w:rPr>
        <w:t xml:space="preserve">disco compacto, </w:t>
      </w:r>
      <w:r w:rsidR="004B70D8">
        <w:rPr>
          <w:rFonts w:ascii="Arial" w:hAnsi="Arial" w:cs="Arial"/>
          <w:sz w:val="24"/>
          <w:szCs w:val="24"/>
          <w:lang w:val="es-ES"/>
        </w:rPr>
        <w:t xml:space="preserve">Puebla: </w:t>
      </w:r>
      <w:r w:rsidRPr="00016071">
        <w:rPr>
          <w:rFonts w:ascii="Arial" w:hAnsi="Arial" w:cs="Arial"/>
          <w:sz w:val="24"/>
          <w:szCs w:val="24"/>
          <w:lang w:val="es-ES"/>
        </w:rPr>
        <w:t>Benemérita Universidad Autónoma de Puebla, Instituto de Investigaciones Dr. José María Luis Mora, H. Ayuntamiento de Puebla, 1998.</w:t>
      </w:r>
    </w:p>
    <w:p w:rsidR="002F4EF9" w:rsidRDefault="005C5703" w:rsidP="005C5703">
      <w:pPr>
        <w:jc w:val="both"/>
        <w:rPr>
          <w:rFonts w:ascii="Arial" w:hAnsi="Arial" w:cs="Arial"/>
          <w:sz w:val="24"/>
          <w:szCs w:val="24"/>
          <w:lang w:val="es-ES"/>
        </w:rPr>
      </w:pPr>
      <w:r w:rsidRPr="00016071">
        <w:rPr>
          <w:rFonts w:ascii="Arial" w:hAnsi="Arial" w:cs="Arial"/>
          <w:b/>
          <w:sz w:val="24"/>
          <w:szCs w:val="24"/>
        </w:rPr>
        <w:t xml:space="preserve">• </w:t>
      </w:r>
      <w:r w:rsidRPr="00016071">
        <w:rPr>
          <w:rFonts w:ascii="Arial" w:hAnsi="Arial" w:cs="Arial"/>
          <w:b/>
          <w:i/>
          <w:iCs/>
          <w:sz w:val="24"/>
          <w:szCs w:val="24"/>
          <w:lang w:val="es-ES"/>
        </w:rPr>
        <w:t>Las Reales Cédulas de la Ciudad de los Ángeles, siglos XVI y XVII</w:t>
      </w:r>
      <w:r w:rsidRPr="00016071">
        <w:rPr>
          <w:rFonts w:ascii="Arial" w:hAnsi="Arial" w:cs="Arial"/>
          <w:sz w:val="24"/>
          <w:szCs w:val="24"/>
          <w:lang w:val="es-ES"/>
        </w:rPr>
        <w:t xml:space="preserve">, disco compacto, </w:t>
      </w:r>
      <w:r w:rsidR="009901DA">
        <w:rPr>
          <w:rFonts w:ascii="Arial" w:hAnsi="Arial" w:cs="Arial"/>
          <w:sz w:val="24"/>
          <w:szCs w:val="24"/>
          <w:lang w:val="es-ES"/>
        </w:rPr>
        <w:t xml:space="preserve">Manuel Pérez Chalini </w:t>
      </w:r>
      <w:r w:rsidRPr="00016071">
        <w:rPr>
          <w:rFonts w:ascii="Arial" w:hAnsi="Arial" w:cs="Arial"/>
          <w:sz w:val="24"/>
          <w:szCs w:val="24"/>
          <w:lang w:val="es-ES"/>
        </w:rPr>
        <w:t>(coordinador), Puebla: Procuraduría General de Justicia del Estado de Puebla, 2001.</w:t>
      </w:r>
    </w:p>
    <w:p w:rsidR="005C5703" w:rsidRPr="00016071" w:rsidRDefault="005C5703" w:rsidP="005C5703">
      <w:pPr>
        <w:jc w:val="both"/>
        <w:rPr>
          <w:rFonts w:ascii="Arial" w:hAnsi="Arial" w:cs="Arial"/>
          <w:sz w:val="24"/>
          <w:szCs w:val="24"/>
        </w:rPr>
      </w:pPr>
      <w:r w:rsidRPr="00016071">
        <w:rPr>
          <w:rFonts w:ascii="Arial" w:hAnsi="Arial" w:cs="Arial"/>
          <w:sz w:val="24"/>
          <w:szCs w:val="24"/>
          <w:lang w:val="es-ES"/>
        </w:rPr>
        <w:t xml:space="preserve"> [Contiene reprografía digital de los volúmenes 3, 4 y 5 de la serie Reales Cédulas, también la transcripción paleográfica de una selección de documentos de esta serie, como son: reales provisiones, reales cédulas, mandamientos, etc.]  </w:t>
      </w:r>
    </w:p>
    <w:p w:rsidR="004B70D8" w:rsidRDefault="005C5703" w:rsidP="005C5703">
      <w:pPr>
        <w:jc w:val="both"/>
        <w:rPr>
          <w:rFonts w:ascii="Arial" w:hAnsi="Arial" w:cs="Arial"/>
          <w:sz w:val="24"/>
          <w:szCs w:val="24"/>
          <w:lang w:val="es-ES"/>
        </w:rPr>
      </w:pPr>
      <w:r w:rsidRPr="00016071">
        <w:rPr>
          <w:rFonts w:ascii="Arial" w:hAnsi="Arial" w:cs="Arial"/>
          <w:sz w:val="24"/>
          <w:szCs w:val="24"/>
        </w:rPr>
        <w:t xml:space="preserve">• </w:t>
      </w:r>
      <w:r w:rsidRPr="00016071">
        <w:rPr>
          <w:rFonts w:ascii="Arial" w:hAnsi="Arial" w:cs="Arial"/>
          <w:b/>
          <w:bCs/>
          <w:i/>
          <w:iCs/>
          <w:sz w:val="24"/>
          <w:szCs w:val="24"/>
          <w:lang w:val="es-ES"/>
        </w:rPr>
        <w:t>Catálogo de ilustraciones del Archivo Municipal de Puebla</w:t>
      </w:r>
      <w:r w:rsidRPr="00016071">
        <w:rPr>
          <w:rFonts w:ascii="Arial" w:hAnsi="Arial" w:cs="Arial"/>
          <w:sz w:val="24"/>
          <w:szCs w:val="24"/>
          <w:lang w:val="es-ES"/>
        </w:rPr>
        <w:t>, disco co</w:t>
      </w:r>
      <w:r w:rsidR="004B70D8">
        <w:rPr>
          <w:rFonts w:ascii="Arial" w:hAnsi="Arial" w:cs="Arial"/>
          <w:sz w:val="24"/>
          <w:szCs w:val="24"/>
          <w:lang w:val="es-ES"/>
        </w:rPr>
        <w:t>mpacto, ADABI de México A.C y</w:t>
      </w:r>
      <w:r w:rsidRPr="00016071">
        <w:rPr>
          <w:rFonts w:ascii="Arial" w:hAnsi="Arial" w:cs="Arial"/>
          <w:sz w:val="24"/>
          <w:szCs w:val="24"/>
          <w:lang w:val="es-ES"/>
        </w:rPr>
        <w:t xml:space="preserve"> H. Ayuntamiento de Puebla, 2004. </w:t>
      </w:r>
    </w:p>
    <w:p w:rsidR="005C5703" w:rsidRPr="00016071" w:rsidRDefault="005C5703" w:rsidP="005C5703">
      <w:pPr>
        <w:jc w:val="both"/>
        <w:rPr>
          <w:rFonts w:ascii="Arial" w:hAnsi="Arial" w:cs="Arial"/>
          <w:sz w:val="24"/>
          <w:szCs w:val="24"/>
        </w:rPr>
      </w:pPr>
      <w:r w:rsidRPr="00016071">
        <w:rPr>
          <w:rFonts w:ascii="Arial" w:hAnsi="Arial" w:cs="Arial"/>
          <w:sz w:val="24"/>
          <w:szCs w:val="24"/>
          <w:lang w:val="es-ES"/>
        </w:rPr>
        <w:t>[</w:t>
      </w:r>
      <w:r w:rsidR="0007484B">
        <w:rPr>
          <w:rFonts w:ascii="Arial" w:hAnsi="Arial" w:cs="Arial"/>
          <w:sz w:val="24"/>
          <w:szCs w:val="24"/>
          <w:lang w:val="es-ES"/>
        </w:rPr>
        <w:t xml:space="preserve">Selección </w:t>
      </w:r>
      <w:r w:rsidRPr="00016071">
        <w:rPr>
          <w:rFonts w:ascii="Arial" w:hAnsi="Arial" w:cs="Arial"/>
          <w:sz w:val="24"/>
          <w:szCs w:val="24"/>
          <w:lang w:val="es-ES"/>
        </w:rPr>
        <w:t xml:space="preserve"> de documentos gráficos del archivo histórico, tales como grabados, dibujos, mapas y planos] </w:t>
      </w:r>
    </w:p>
    <w:p w:rsidR="005C5703" w:rsidRPr="00016071" w:rsidRDefault="005C5703" w:rsidP="005C5703">
      <w:pPr>
        <w:jc w:val="both"/>
        <w:rPr>
          <w:rFonts w:ascii="Arial" w:hAnsi="Arial" w:cs="Arial"/>
          <w:sz w:val="24"/>
          <w:szCs w:val="24"/>
        </w:rPr>
      </w:pPr>
      <w:r w:rsidRPr="00016071">
        <w:rPr>
          <w:rFonts w:ascii="Arial" w:hAnsi="Arial" w:cs="Arial"/>
          <w:sz w:val="24"/>
          <w:szCs w:val="24"/>
        </w:rPr>
        <w:t xml:space="preserve">• </w:t>
      </w:r>
      <w:r w:rsidR="003B143C">
        <w:rPr>
          <w:rFonts w:ascii="Arial" w:hAnsi="Arial" w:cs="Arial"/>
          <w:b/>
          <w:bCs/>
          <w:i/>
          <w:iCs/>
          <w:sz w:val="24"/>
          <w:szCs w:val="24"/>
        </w:rPr>
        <w:t>Guí</w:t>
      </w:r>
      <w:r w:rsidRPr="00016071">
        <w:rPr>
          <w:rFonts w:ascii="Arial" w:hAnsi="Arial" w:cs="Arial"/>
          <w:b/>
          <w:bCs/>
          <w:i/>
          <w:iCs/>
          <w:sz w:val="24"/>
          <w:szCs w:val="24"/>
        </w:rPr>
        <w:t>a general del Archivo Histórico Municipal de Puebla</w:t>
      </w:r>
      <w:r w:rsidRPr="00016071">
        <w:rPr>
          <w:rFonts w:ascii="Arial" w:hAnsi="Arial" w:cs="Arial"/>
          <w:sz w:val="24"/>
          <w:szCs w:val="24"/>
        </w:rPr>
        <w:t>,</w:t>
      </w:r>
      <w:r w:rsidR="004B70D8">
        <w:rPr>
          <w:rFonts w:ascii="Arial" w:hAnsi="Arial" w:cs="Arial"/>
          <w:sz w:val="24"/>
          <w:szCs w:val="24"/>
        </w:rPr>
        <w:t xml:space="preserve"> disco compacto, ADABI de México</w:t>
      </w:r>
      <w:r w:rsidRPr="00016071">
        <w:rPr>
          <w:rFonts w:ascii="Arial" w:hAnsi="Arial" w:cs="Arial"/>
          <w:sz w:val="24"/>
          <w:szCs w:val="24"/>
        </w:rPr>
        <w:t xml:space="preserve"> A.C., H. Ayuntamiento de Puebla, 2007</w:t>
      </w:r>
      <w:r w:rsidRPr="00016071">
        <w:rPr>
          <w:rFonts w:ascii="Arial" w:hAnsi="Arial" w:cs="Arial"/>
          <w:sz w:val="24"/>
          <w:szCs w:val="24"/>
          <w:lang w:val="es-ES"/>
        </w:rPr>
        <w:t> </w:t>
      </w:r>
    </w:p>
    <w:p w:rsidR="005C5703" w:rsidRPr="00016071" w:rsidRDefault="005C5703" w:rsidP="005C5703">
      <w:pPr>
        <w:jc w:val="both"/>
        <w:rPr>
          <w:rFonts w:ascii="Arial" w:hAnsi="Arial" w:cs="Arial"/>
          <w:sz w:val="24"/>
          <w:szCs w:val="24"/>
        </w:rPr>
      </w:pPr>
      <w:r w:rsidRPr="00016071">
        <w:rPr>
          <w:rFonts w:ascii="Arial" w:hAnsi="Arial" w:cs="Arial"/>
          <w:sz w:val="24"/>
          <w:szCs w:val="24"/>
        </w:rPr>
        <w:t xml:space="preserve">• </w:t>
      </w:r>
      <w:r w:rsidRPr="00016071">
        <w:rPr>
          <w:rFonts w:ascii="Arial" w:hAnsi="Arial" w:cs="Arial"/>
          <w:b/>
          <w:bCs/>
          <w:i/>
          <w:iCs/>
          <w:sz w:val="24"/>
          <w:szCs w:val="24"/>
        </w:rPr>
        <w:t>Catálogo de la serie Impresos Varios</w:t>
      </w:r>
      <w:r w:rsidRPr="00016071">
        <w:rPr>
          <w:rFonts w:ascii="Arial" w:hAnsi="Arial" w:cs="Arial"/>
          <w:sz w:val="24"/>
          <w:szCs w:val="24"/>
        </w:rPr>
        <w:t xml:space="preserve">, Francisco J. Cervantes Bello, </w:t>
      </w:r>
      <w:r w:rsidR="009901DA">
        <w:rPr>
          <w:rFonts w:ascii="Arial" w:hAnsi="Arial" w:cs="Arial"/>
          <w:sz w:val="24"/>
          <w:szCs w:val="24"/>
        </w:rPr>
        <w:t>(</w:t>
      </w:r>
      <w:r w:rsidRPr="00016071">
        <w:rPr>
          <w:rFonts w:ascii="Arial" w:hAnsi="Arial" w:cs="Arial"/>
          <w:sz w:val="24"/>
          <w:szCs w:val="24"/>
        </w:rPr>
        <w:t>coordinador</w:t>
      </w:r>
      <w:r w:rsidR="009901DA">
        <w:rPr>
          <w:rFonts w:ascii="Arial" w:hAnsi="Arial" w:cs="Arial"/>
          <w:sz w:val="24"/>
          <w:szCs w:val="24"/>
        </w:rPr>
        <w:t>)</w:t>
      </w:r>
      <w:r w:rsidRPr="00016071">
        <w:rPr>
          <w:rFonts w:ascii="Arial" w:hAnsi="Arial" w:cs="Arial"/>
          <w:sz w:val="24"/>
          <w:szCs w:val="24"/>
        </w:rPr>
        <w:t>, proyecto FOMIX 10297</w:t>
      </w:r>
      <w:r w:rsidRPr="00016071">
        <w:rPr>
          <w:rFonts w:ascii="Arial" w:hAnsi="Arial" w:cs="Arial"/>
          <w:b/>
          <w:bCs/>
          <w:sz w:val="24"/>
          <w:szCs w:val="24"/>
        </w:rPr>
        <w:t xml:space="preserve">, </w:t>
      </w:r>
      <w:r w:rsidRPr="00016071">
        <w:rPr>
          <w:rFonts w:ascii="Arial" w:hAnsi="Arial" w:cs="Arial"/>
          <w:sz w:val="24"/>
          <w:szCs w:val="24"/>
        </w:rPr>
        <w:t>está en línea en el micrositio del Archivo Municipal</w:t>
      </w:r>
      <w:r w:rsidR="009901DA">
        <w:rPr>
          <w:rFonts w:ascii="Arial" w:hAnsi="Arial" w:cs="Arial"/>
          <w:sz w:val="24"/>
          <w:szCs w:val="24"/>
        </w:rPr>
        <w:t>,</w:t>
      </w:r>
      <w:r w:rsidR="009901DA" w:rsidRPr="009901DA">
        <w:rPr>
          <w:rFonts w:ascii="Arial" w:hAnsi="Arial" w:cs="Arial"/>
          <w:sz w:val="24"/>
          <w:szCs w:val="24"/>
        </w:rPr>
        <w:t xml:space="preserve"> </w:t>
      </w:r>
      <w:r w:rsidR="009901DA" w:rsidRPr="00016071">
        <w:rPr>
          <w:rFonts w:ascii="Arial" w:hAnsi="Arial" w:cs="Arial"/>
          <w:sz w:val="24"/>
          <w:szCs w:val="24"/>
        </w:rPr>
        <w:t>2009</w:t>
      </w:r>
      <w:r w:rsidR="006B47B0" w:rsidRPr="00016071">
        <w:rPr>
          <w:rFonts w:ascii="Arial" w:hAnsi="Arial" w:cs="Arial"/>
          <w:sz w:val="24"/>
          <w:szCs w:val="24"/>
        </w:rPr>
        <w:t>.</w:t>
      </w:r>
    </w:p>
    <w:p w:rsidR="005C5703" w:rsidRPr="00016071" w:rsidRDefault="005C5703" w:rsidP="005C5703">
      <w:pPr>
        <w:jc w:val="both"/>
        <w:rPr>
          <w:rFonts w:ascii="Arial" w:hAnsi="Arial" w:cs="Arial"/>
          <w:sz w:val="24"/>
          <w:szCs w:val="24"/>
        </w:rPr>
      </w:pPr>
      <w:r w:rsidRPr="00016071">
        <w:rPr>
          <w:rFonts w:ascii="Arial" w:hAnsi="Arial" w:cs="Arial"/>
          <w:sz w:val="24"/>
          <w:szCs w:val="24"/>
        </w:rPr>
        <w:t xml:space="preserve">• </w:t>
      </w:r>
      <w:r w:rsidR="006B47B0" w:rsidRPr="00016071">
        <w:rPr>
          <w:rFonts w:ascii="Arial" w:hAnsi="Arial" w:cs="Arial"/>
          <w:sz w:val="24"/>
          <w:szCs w:val="24"/>
        </w:rPr>
        <w:t xml:space="preserve">Modernización y preservación: </w:t>
      </w:r>
      <w:r w:rsidRPr="00016071">
        <w:rPr>
          <w:rFonts w:ascii="Arial" w:hAnsi="Arial" w:cs="Arial"/>
          <w:b/>
          <w:bCs/>
          <w:i/>
          <w:iCs/>
          <w:sz w:val="24"/>
          <w:szCs w:val="24"/>
        </w:rPr>
        <w:t xml:space="preserve">Catálogo de </w:t>
      </w:r>
      <w:r w:rsidR="006B47B0" w:rsidRPr="00016071">
        <w:rPr>
          <w:rFonts w:ascii="Arial" w:hAnsi="Arial" w:cs="Arial"/>
          <w:b/>
          <w:bCs/>
          <w:i/>
          <w:iCs/>
          <w:sz w:val="24"/>
          <w:szCs w:val="24"/>
        </w:rPr>
        <w:t>Leyes y Decretos, 1800-1867 y de planos del Archivo Histórico Municipal de Puebla, siglos XVIII- XX</w:t>
      </w:r>
      <w:r w:rsidRPr="00016071">
        <w:rPr>
          <w:rFonts w:ascii="Arial" w:hAnsi="Arial" w:cs="Arial"/>
          <w:sz w:val="24"/>
          <w:szCs w:val="24"/>
        </w:rPr>
        <w:t xml:space="preserve">, Francisco </w:t>
      </w:r>
      <w:r w:rsidR="009901DA">
        <w:rPr>
          <w:rFonts w:ascii="Arial" w:hAnsi="Arial" w:cs="Arial"/>
          <w:sz w:val="24"/>
          <w:szCs w:val="24"/>
        </w:rPr>
        <w:lastRenderedPageBreak/>
        <w:t>J. Cervantes Bello (</w:t>
      </w:r>
      <w:r w:rsidRPr="00016071">
        <w:rPr>
          <w:rFonts w:ascii="Arial" w:hAnsi="Arial" w:cs="Arial"/>
          <w:sz w:val="24"/>
          <w:szCs w:val="24"/>
        </w:rPr>
        <w:t>coord</w:t>
      </w:r>
      <w:r w:rsidR="006B47B0" w:rsidRPr="00016071">
        <w:rPr>
          <w:rFonts w:ascii="Arial" w:hAnsi="Arial" w:cs="Arial"/>
          <w:sz w:val="24"/>
          <w:szCs w:val="24"/>
        </w:rPr>
        <w:t>inador</w:t>
      </w:r>
      <w:r w:rsidR="009901DA">
        <w:rPr>
          <w:rFonts w:ascii="Arial" w:hAnsi="Arial" w:cs="Arial"/>
          <w:sz w:val="24"/>
          <w:szCs w:val="24"/>
        </w:rPr>
        <w:t>)</w:t>
      </w:r>
      <w:r w:rsidR="006B47B0" w:rsidRPr="00016071">
        <w:rPr>
          <w:rFonts w:ascii="Arial" w:hAnsi="Arial" w:cs="Arial"/>
          <w:sz w:val="24"/>
          <w:szCs w:val="24"/>
        </w:rPr>
        <w:t>, proyecto FOMIX 176796</w:t>
      </w:r>
      <w:r w:rsidRPr="00016071">
        <w:rPr>
          <w:rFonts w:ascii="Arial" w:hAnsi="Arial" w:cs="Arial"/>
          <w:b/>
          <w:bCs/>
          <w:sz w:val="24"/>
          <w:szCs w:val="24"/>
        </w:rPr>
        <w:t xml:space="preserve">, </w:t>
      </w:r>
      <w:r w:rsidRPr="00016071">
        <w:rPr>
          <w:rFonts w:ascii="Arial" w:hAnsi="Arial" w:cs="Arial"/>
          <w:sz w:val="24"/>
          <w:szCs w:val="24"/>
        </w:rPr>
        <w:t>está en línea en el micrositio del Archivo Municipal</w:t>
      </w:r>
      <w:r w:rsidR="009901DA">
        <w:rPr>
          <w:rFonts w:ascii="Arial" w:hAnsi="Arial" w:cs="Arial"/>
          <w:sz w:val="24"/>
          <w:szCs w:val="24"/>
        </w:rPr>
        <w:t>,</w:t>
      </w:r>
      <w:r w:rsidR="003B143C">
        <w:rPr>
          <w:rFonts w:ascii="Arial" w:hAnsi="Arial" w:cs="Arial"/>
          <w:sz w:val="24"/>
          <w:szCs w:val="24"/>
        </w:rPr>
        <w:t xml:space="preserve"> </w:t>
      </w:r>
      <w:r w:rsidR="009901DA" w:rsidRPr="00016071">
        <w:rPr>
          <w:rFonts w:ascii="Arial" w:hAnsi="Arial" w:cs="Arial"/>
          <w:sz w:val="24"/>
          <w:szCs w:val="24"/>
        </w:rPr>
        <w:t>2012-2013</w:t>
      </w:r>
      <w:r w:rsidR="009901DA">
        <w:rPr>
          <w:rFonts w:ascii="Arial" w:hAnsi="Arial" w:cs="Arial"/>
          <w:sz w:val="24"/>
          <w:szCs w:val="24"/>
        </w:rPr>
        <w:t>.</w:t>
      </w:r>
    </w:p>
    <w:p w:rsidR="00E17167" w:rsidRPr="00016071" w:rsidRDefault="00E17167" w:rsidP="0007720E">
      <w:pPr>
        <w:rPr>
          <w:rFonts w:ascii="Arial" w:hAnsi="Arial" w:cs="Arial"/>
          <w:sz w:val="24"/>
          <w:szCs w:val="24"/>
        </w:rPr>
      </w:pPr>
      <w:r w:rsidRPr="00016071">
        <w:rPr>
          <w:rFonts w:ascii="Arial" w:hAnsi="Arial" w:cs="Arial"/>
          <w:sz w:val="24"/>
          <w:szCs w:val="24"/>
        </w:rPr>
        <w:t xml:space="preserve"> </w:t>
      </w:r>
    </w:p>
    <w:p w:rsidR="00E17167" w:rsidRPr="00016071" w:rsidRDefault="00E17167" w:rsidP="00E17167">
      <w:pPr>
        <w:jc w:val="center"/>
        <w:rPr>
          <w:rFonts w:ascii="Arial" w:hAnsi="Arial" w:cs="Arial"/>
          <w:b/>
          <w:bCs/>
          <w:sz w:val="24"/>
          <w:szCs w:val="24"/>
        </w:rPr>
      </w:pPr>
      <w:r w:rsidRPr="00016071">
        <w:rPr>
          <w:rFonts w:ascii="Arial" w:hAnsi="Arial" w:cs="Arial"/>
          <w:b/>
          <w:bCs/>
          <w:sz w:val="24"/>
          <w:szCs w:val="24"/>
        </w:rPr>
        <w:t>INSTRUMENTOS DE CONSULTA</w:t>
      </w:r>
    </w:p>
    <w:p w:rsidR="00016071" w:rsidRPr="00016071" w:rsidRDefault="00016071" w:rsidP="00E17167">
      <w:pPr>
        <w:jc w:val="center"/>
        <w:rPr>
          <w:rFonts w:ascii="Arial" w:hAnsi="Arial" w:cs="Arial"/>
          <w:sz w:val="24"/>
          <w:szCs w:val="24"/>
        </w:rPr>
      </w:pPr>
      <w:r w:rsidRPr="00016071">
        <w:rPr>
          <w:rFonts w:ascii="Arial" w:hAnsi="Arial" w:cs="Arial"/>
          <w:sz w:val="24"/>
          <w:szCs w:val="24"/>
        </w:rPr>
        <w:t>FORMATO EN PAPEL</w:t>
      </w:r>
    </w:p>
    <w:p w:rsidR="00662F5F" w:rsidRPr="00016071" w:rsidRDefault="00E9337C" w:rsidP="00016071">
      <w:pPr>
        <w:numPr>
          <w:ilvl w:val="0"/>
          <w:numId w:val="1"/>
        </w:numPr>
        <w:jc w:val="both"/>
        <w:rPr>
          <w:rFonts w:ascii="Arial" w:hAnsi="Arial" w:cs="Arial"/>
          <w:sz w:val="24"/>
          <w:szCs w:val="24"/>
        </w:rPr>
      </w:pPr>
      <w:r w:rsidRPr="00016071">
        <w:rPr>
          <w:rFonts w:ascii="Arial" w:hAnsi="Arial" w:cs="Arial"/>
          <w:sz w:val="24"/>
          <w:szCs w:val="24"/>
        </w:rPr>
        <w:t xml:space="preserve">BORA, Woodrow, “Archivo de la Secretaría Municipal de Puebla. Guía para la consulta de sus materiales”, en </w:t>
      </w:r>
      <w:r w:rsidRPr="00016071">
        <w:rPr>
          <w:rFonts w:ascii="Arial" w:hAnsi="Arial" w:cs="Arial"/>
          <w:i/>
          <w:iCs/>
          <w:sz w:val="24"/>
          <w:szCs w:val="24"/>
        </w:rPr>
        <w:t>Boletín del Archivo General de la Nación</w:t>
      </w:r>
      <w:r w:rsidRPr="00016071">
        <w:rPr>
          <w:rFonts w:ascii="Arial" w:hAnsi="Arial" w:cs="Arial"/>
          <w:sz w:val="24"/>
          <w:szCs w:val="24"/>
        </w:rPr>
        <w:t xml:space="preserve">, tomo XIIII, </w:t>
      </w:r>
      <w:r w:rsidR="009901DA" w:rsidRPr="00016071">
        <w:rPr>
          <w:rFonts w:ascii="Arial" w:hAnsi="Arial" w:cs="Arial"/>
          <w:sz w:val="24"/>
          <w:szCs w:val="24"/>
        </w:rPr>
        <w:t>números 2 y 3</w:t>
      </w:r>
      <w:r w:rsidR="009901DA">
        <w:rPr>
          <w:rFonts w:ascii="Arial" w:hAnsi="Arial" w:cs="Arial"/>
          <w:sz w:val="24"/>
          <w:szCs w:val="24"/>
        </w:rPr>
        <w:t>,</w:t>
      </w:r>
      <w:r w:rsidR="009901DA" w:rsidRPr="00016071">
        <w:rPr>
          <w:rFonts w:ascii="Arial" w:hAnsi="Arial" w:cs="Arial"/>
          <w:sz w:val="24"/>
          <w:szCs w:val="24"/>
          <w:lang w:val="es-ES"/>
        </w:rPr>
        <w:t> </w:t>
      </w:r>
      <w:r w:rsidRPr="00016071">
        <w:rPr>
          <w:rFonts w:ascii="Arial" w:hAnsi="Arial" w:cs="Arial"/>
          <w:sz w:val="24"/>
          <w:szCs w:val="24"/>
        </w:rPr>
        <w:t>México: Talle</w:t>
      </w:r>
      <w:r w:rsidR="009901DA">
        <w:rPr>
          <w:rFonts w:ascii="Arial" w:hAnsi="Arial" w:cs="Arial"/>
          <w:sz w:val="24"/>
          <w:szCs w:val="24"/>
        </w:rPr>
        <w:t>res gráficos de la nación, 1942.</w:t>
      </w:r>
      <w:r w:rsidRPr="00016071">
        <w:rPr>
          <w:rFonts w:ascii="Arial" w:hAnsi="Arial" w:cs="Arial"/>
          <w:sz w:val="24"/>
          <w:szCs w:val="24"/>
        </w:rPr>
        <w:t xml:space="preserve"> </w:t>
      </w:r>
    </w:p>
    <w:p w:rsidR="00662F5F" w:rsidRPr="00016071" w:rsidRDefault="00E9337C" w:rsidP="00016071">
      <w:pPr>
        <w:numPr>
          <w:ilvl w:val="0"/>
          <w:numId w:val="1"/>
        </w:numPr>
        <w:jc w:val="both"/>
        <w:rPr>
          <w:rFonts w:ascii="Arial" w:hAnsi="Arial" w:cs="Arial"/>
          <w:sz w:val="24"/>
          <w:szCs w:val="24"/>
        </w:rPr>
      </w:pPr>
      <w:r w:rsidRPr="00016071">
        <w:rPr>
          <w:rFonts w:ascii="Arial" w:hAnsi="Arial" w:cs="Arial"/>
          <w:sz w:val="24"/>
          <w:szCs w:val="24"/>
        </w:rPr>
        <w:t xml:space="preserve">CASTRO MORALES, Efraín, </w:t>
      </w:r>
      <w:r w:rsidRPr="00016071">
        <w:rPr>
          <w:rFonts w:ascii="Arial" w:hAnsi="Arial" w:cs="Arial"/>
          <w:i/>
          <w:iCs/>
          <w:sz w:val="24"/>
          <w:szCs w:val="24"/>
          <w:lang w:val="es-ES"/>
        </w:rPr>
        <w:t>Memoria de la ciudad</w:t>
      </w:r>
      <w:r w:rsidRPr="00016071">
        <w:rPr>
          <w:rFonts w:ascii="Arial" w:hAnsi="Arial" w:cs="Arial"/>
          <w:sz w:val="24"/>
          <w:szCs w:val="24"/>
          <w:lang w:val="es-ES"/>
        </w:rPr>
        <w:t xml:space="preserve">, </w:t>
      </w:r>
      <w:r w:rsidRPr="009901DA">
        <w:rPr>
          <w:rFonts w:ascii="Arial" w:hAnsi="Arial" w:cs="Arial"/>
          <w:i/>
          <w:sz w:val="24"/>
          <w:szCs w:val="24"/>
          <w:lang w:val="es-ES"/>
        </w:rPr>
        <w:t>Archivo</w:t>
      </w:r>
      <w:r w:rsidRPr="00016071">
        <w:rPr>
          <w:rFonts w:ascii="Arial" w:hAnsi="Arial" w:cs="Arial"/>
          <w:sz w:val="24"/>
          <w:szCs w:val="24"/>
          <w:lang w:val="es-ES"/>
        </w:rPr>
        <w:t xml:space="preserve"> </w:t>
      </w:r>
      <w:r w:rsidRPr="00016071">
        <w:rPr>
          <w:rFonts w:ascii="Arial" w:hAnsi="Arial" w:cs="Arial"/>
          <w:i/>
          <w:iCs/>
          <w:sz w:val="24"/>
          <w:szCs w:val="24"/>
          <w:lang w:val="es-ES"/>
        </w:rPr>
        <w:t xml:space="preserve">del Ayuntamiento de Puebla; </w:t>
      </w:r>
      <w:r w:rsidRPr="00016071">
        <w:rPr>
          <w:rFonts w:ascii="Arial" w:hAnsi="Arial" w:cs="Arial"/>
          <w:sz w:val="24"/>
          <w:szCs w:val="24"/>
          <w:lang w:val="es-ES"/>
        </w:rPr>
        <w:t>Puebla: H. Ayuntamiento de Puebla, 1990, 102 p.</w:t>
      </w:r>
    </w:p>
    <w:p w:rsidR="00662F5F" w:rsidRPr="00016071" w:rsidRDefault="00E9337C" w:rsidP="00016071">
      <w:pPr>
        <w:numPr>
          <w:ilvl w:val="0"/>
          <w:numId w:val="1"/>
        </w:numPr>
        <w:jc w:val="both"/>
        <w:rPr>
          <w:rFonts w:ascii="Arial" w:hAnsi="Arial" w:cs="Arial"/>
          <w:sz w:val="24"/>
          <w:szCs w:val="24"/>
        </w:rPr>
      </w:pPr>
      <w:r w:rsidRPr="00016071">
        <w:rPr>
          <w:rFonts w:ascii="Arial" w:hAnsi="Arial" w:cs="Arial"/>
          <w:sz w:val="24"/>
          <w:szCs w:val="24"/>
        </w:rPr>
        <w:t xml:space="preserve">CUENYA MATEOS, Miguel Ángel (coordinador), </w:t>
      </w:r>
      <w:r w:rsidRPr="00016071">
        <w:rPr>
          <w:rFonts w:ascii="Arial" w:hAnsi="Arial" w:cs="Arial"/>
          <w:i/>
          <w:iCs/>
          <w:sz w:val="24"/>
          <w:szCs w:val="24"/>
          <w:lang w:val="es-ES"/>
        </w:rPr>
        <w:t xml:space="preserve">Inventario de bandos, leyes, decretos y ordenanzas del Ayuntamiento de Puebla 1531-1910; </w:t>
      </w:r>
      <w:r w:rsidRPr="00016071">
        <w:rPr>
          <w:rFonts w:ascii="Arial" w:hAnsi="Arial" w:cs="Arial"/>
          <w:sz w:val="24"/>
          <w:szCs w:val="24"/>
          <w:lang w:val="es-ES"/>
        </w:rPr>
        <w:t>Puebla: BUAP, CONACYT, H. Ayuntamiento de Puebla, 1999, 204 p</w:t>
      </w:r>
      <w:r w:rsidR="003B143C">
        <w:rPr>
          <w:rFonts w:ascii="Arial" w:hAnsi="Arial" w:cs="Arial"/>
          <w:sz w:val="24"/>
          <w:szCs w:val="24"/>
          <w:lang w:val="es-ES"/>
        </w:rPr>
        <w:t>p</w:t>
      </w:r>
      <w:r w:rsidRPr="00016071">
        <w:rPr>
          <w:rFonts w:ascii="Arial" w:hAnsi="Arial" w:cs="Arial"/>
          <w:sz w:val="24"/>
          <w:szCs w:val="24"/>
          <w:lang w:val="es-ES"/>
        </w:rPr>
        <w:t>.</w:t>
      </w:r>
    </w:p>
    <w:p w:rsidR="00662F5F" w:rsidRPr="00016071" w:rsidRDefault="00E9337C" w:rsidP="00016071">
      <w:pPr>
        <w:numPr>
          <w:ilvl w:val="0"/>
          <w:numId w:val="1"/>
        </w:numPr>
        <w:jc w:val="both"/>
        <w:rPr>
          <w:rFonts w:ascii="Arial" w:hAnsi="Arial" w:cs="Arial"/>
          <w:sz w:val="24"/>
          <w:szCs w:val="24"/>
        </w:rPr>
      </w:pPr>
      <w:r w:rsidRPr="00016071">
        <w:rPr>
          <w:rFonts w:ascii="Arial" w:hAnsi="Arial" w:cs="Arial"/>
          <w:sz w:val="24"/>
          <w:szCs w:val="24"/>
        </w:rPr>
        <w:t xml:space="preserve">LÓPEZ DE VILLASEÑOR, Pedro, </w:t>
      </w:r>
      <w:r w:rsidRPr="00016071">
        <w:rPr>
          <w:rFonts w:ascii="Arial" w:hAnsi="Arial" w:cs="Arial"/>
          <w:i/>
          <w:iCs/>
          <w:sz w:val="24"/>
          <w:szCs w:val="24"/>
        </w:rPr>
        <w:t>Cartilla vieja</w:t>
      </w:r>
      <w:r w:rsidRPr="00016071">
        <w:rPr>
          <w:rFonts w:ascii="Arial" w:hAnsi="Arial" w:cs="Arial"/>
          <w:sz w:val="24"/>
          <w:szCs w:val="24"/>
        </w:rPr>
        <w:t xml:space="preserve"> </w:t>
      </w:r>
      <w:r w:rsidRPr="00016071">
        <w:rPr>
          <w:rFonts w:ascii="Arial" w:hAnsi="Arial" w:cs="Arial"/>
          <w:i/>
          <w:iCs/>
          <w:sz w:val="24"/>
          <w:szCs w:val="24"/>
          <w:lang w:val="es-ES"/>
        </w:rPr>
        <w:t>de la Nobilísima ciudad de Puebla deducida de los papeles auténticos y libros antiguos</w:t>
      </w:r>
      <w:r w:rsidRPr="00016071">
        <w:rPr>
          <w:rFonts w:ascii="Arial" w:hAnsi="Arial" w:cs="Arial"/>
          <w:sz w:val="24"/>
          <w:szCs w:val="24"/>
          <w:lang w:val="es-ES"/>
        </w:rPr>
        <w:t>; edición facsimilar, Puebla: Secretaría de Cultura, Gobierno del Estado de Puebla, 2001, 472 p</w:t>
      </w:r>
      <w:r w:rsidR="00B173CE">
        <w:rPr>
          <w:rFonts w:ascii="Arial" w:hAnsi="Arial" w:cs="Arial"/>
          <w:sz w:val="24"/>
          <w:szCs w:val="24"/>
          <w:lang w:val="es-ES"/>
        </w:rPr>
        <w:t>p</w:t>
      </w:r>
      <w:r w:rsidRPr="00016071">
        <w:rPr>
          <w:rFonts w:ascii="Arial" w:hAnsi="Arial" w:cs="Arial"/>
          <w:sz w:val="24"/>
          <w:szCs w:val="24"/>
          <w:lang w:val="es-ES"/>
        </w:rPr>
        <w:t xml:space="preserve">. </w:t>
      </w:r>
    </w:p>
    <w:p w:rsidR="00662F5F" w:rsidRPr="00016071" w:rsidRDefault="00E9337C" w:rsidP="00016071">
      <w:pPr>
        <w:numPr>
          <w:ilvl w:val="0"/>
          <w:numId w:val="1"/>
        </w:numPr>
        <w:jc w:val="both"/>
        <w:rPr>
          <w:rFonts w:ascii="Arial" w:hAnsi="Arial" w:cs="Arial"/>
          <w:sz w:val="24"/>
          <w:szCs w:val="24"/>
        </w:rPr>
      </w:pPr>
      <w:r w:rsidRPr="00016071">
        <w:rPr>
          <w:rFonts w:ascii="Arial" w:hAnsi="Arial" w:cs="Arial"/>
          <w:i/>
          <w:iCs/>
          <w:sz w:val="24"/>
          <w:szCs w:val="24"/>
          <w:lang w:val="es-ES"/>
        </w:rPr>
        <w:t>Suplemento de el Libro Primero de la Fundación y Establecimiento de la Muy Noble y Muy Leal Ciudad de los Ángeles</w:t>
      </w:r>
      <w:r w:rsidRPr="00016071">
        <w:rPr>
          <w:rFonts w:ascii="Arial" w:hAnsi="Arial" w:cs="Arial"/>
          <w:sz w:val="24"/>
          <w:szCs w:val="24"/>
          <w:lang w:val="es-ES"/>
        </w:rPr>
        <w:t>; versión paleográfica e introducción de Efraín Castro Morales, Puebla: H. Ayuntamiento del Municipio de Puebla, 2009, 261 p</w:t>
      </w:r>
      <w:r w:rsidR="00B173CE">
        <w:rPr>
          <w:rFonts w:ascii="Arial" w:hAnsi="Arial" w:cs="Arial"/>
          <w:sz w:val="24"/>
          <w:szCs w:val="24"/>
          <w:lang w:val="es-ES"/>
        </w:rPr>
        <w:t>p</w:t>
      </w:r>
      <w:r w:rsidRPr="00016071">
        <w:rPr>
          <w:rFonts w:ascii="Arial" w:hAnsi="Arial" w:cs="Arial"/>
          <w:sz w:val="24"/>
          <w:szCs w:val="24"/>
          <w:lang w:val="es-ES"/>
        </w:rPr>
        <w:t xml:space="preserve">. </w:t>
      </w:r>
    </w:p>
    <w:p w:rsidR="00016071" w:rsidRPr="00016071" w:rsidRDefault="00016071" w:rsidP="00016071">
      <w:pPr>
        <w:pStyle w:val="Prrafodelista"/>
        <w:numPr>
          <w:ilvl w:val="0"/>
          <w:numId w:val="1"/>
        </w:numPr>
        <w:jc w:val="both"/>
        <w:rPr>
          <w:rFonts w:ascii="Arial" w:hAnsi="Arial" w:cs="Arial"/>
          <w:sz w:val="24"/>
          <w:szCs w:val="24"/>
        </w:rPr>
      </w:pPr>
      <w:r w:rsidRPr="00016071">
        <w:rPr>
          <w:rFonts w:ascii="Arial" w:hAnsi="Arial" w:cs="Arial"/>
          <w:caps/>
          <w:sz w:val="24"/>
          <w:szCs w:val="24"/>
          <w:lang w:eastAsia="es-MX"/>
        </w:rPr>
        <w:t>Alejo</w:t>
      </w:r>
      <w:r w:rsidRPr="00016071">
        <w:rPr>
          <w:rFonts w:ascii="Arial" w:hAnsi="Arial" w:cs="Arial"/>
          <w:sz w:val="24"/>
          <w:szCs w:val="24"/>
          <w:lang w:eastAsia="es-MX"/>
        </w:rPr>
        <w:t xml:space="preserve"> García, Oscar y </w:t>
      </w:r>
      <w:r w:rsidR="00B173CE">
        <w:rPr>
          <w:rFonts w:ascii="Arial" w:hAnsi="Arial" w:cs="Arial"/>
          <w:sz w:val="24"/>
          <w:szCs w:val="24"/>
        </w:rPr>
        <w:t>Hernández</w:t>
      </w:r>
      <w:r w:rsidRPr="00016071">
        <w:rPr>
          <w:rFonts w:ascii="Arial" w:hAnsi="Arial" w:cs="Arial"/>
          <w:sz w:val="24"/>
          <w:szCs w:val="24"/>
        </w:rPr>
        <w:t xml:space="preserve"> Yahuitl, Ma. Aurelia</w:t>
      </w:r>
      <w:r w:rsidRPr="00016071">
        <w:rPr>
          <w:rFonts w:ascii="Arial" w:hAnsi="Arial" w:cs="Arial"/>
          <w:sz w:val="24"/>
          <w:szCs w:val="24"/>
          <w:lang w:eastAsia="es-MX"/>
        </w:rPr>
        <w:t xml:space="preserve"> </w:t>
      </w:r>
      <w:r w:rsidR="00B173CE">
        <w:rPr>
          <w:rFonts w:ascii="Arial" w:hAnsi="Arial" w:cs="Arial"/>
          <w:sz w:val="24"/>
          <w:szCs w:val="24"/>
          <w:lang w:eastAsia="es-MX"/>
        </w:rPr>
        <w:t>(coordinadores),</w:t>
      </w:r>
      <w:r w:rsidRPr="00016071">
        <w:rPr>
          <w:rFonts w:ascii="Arial" w:hAnsi="Arial" w:cs="Arial"/>
          <w:sz w:val="24"/>
          <w:szCs w:val="24"/>
          <w:lang w:eastAsia="es-MX"/>
        </w:rPr>
        <w:t xml:space="preserve"> </w:t>
      </w:r>
      <w:r w:rsidRPr="00016071">
        <w:rPr>
          <w:rFonts w:ascii="Arial" w:hAnsi="Arial" w:cs="Arial"/>
          <w:bCs/>
          <w:i/>
          <w:sz w:val="24"/>
          <w:szCs w:val="24"/>
        </w:rPr>
        <w:t>Conformación</w:t>
      </w:r>
      <w:r w:rsidRPr="00016071">
        <w:rPr>
          <w:rFonts w:ascii="Arial" w:hAnsi="Arial" w:cs="Arial"/>
          <w:i/>
          <w:sz w:val="24"/>
          <w:szCs w:val="24"/>
        </w:rPr>
        <w:t xml:space="preserve"> del cabildo de la ciudad de Puebla en el siglo XX: (Relación de alcaldes, regidores y autoridades del gobierno municipal 1900-2002)</w:t>
      </w:r>
      <w:r w:rsidR="008B663F">
        <w:rPr>
          <w:rFonts w:ascii="Arial" w:hAnsi="Arial" w:cs="Arial"/>
          <w:i/>
          <w:sz w:val="24"/>
          <w:szCs w:val="24"/>
        </w:rPr>
        <w:t>,</w:t>
      </w:r>
      <w:r w:rsidRPr="00016071">
        <w:rPr>
          <w:rFonts w:ascii="Arial" w:hAnsi="Arial" w:cs="Arial"/>
          <w:sz w:val="24"/>
          <w:szCs w:val="24"/>
          <w:lang w:eastAsia="es-MX"/>
        </w:rPr>
        <w:t xml:space="preserve"> </w:t>
      </w:r>
      <w:r w:rsidR="008B663F">
        <w:rPr>
          <w:rFonts w:ascii="Arial" w:hAnsi="Arial" w:cs="Arial"/>
          <w:sz w:val="24"/>
          <w:szCs w:val="24"/>
          <w:lang w:eastAsia="es-MX"/>
        </w:rPr>
        <w:t xml:space="preserve">Puebla: Ayuntamiento de Puebla, 2001, </w:t>
      </w:r>
      <w:r w:rsidRPr="00016071">
        <w:rPr>
          <w:rFonts w:ascii="Arial" w:hAnsi="Arial" w:cs="Arial"/>
          <w:sz w:val="24"/>
          <w:szCs w:val="24"/>
          <w:lang w:eastAsia="es-MX"/>
        </w:rPr>
        <w:t>139</w:t>
      </w:r>
      <w:r w:rsidR="008B663F">
        <w:rPr>
          <w:rFonts w:ascii="Arial" w:hAnsi="Arial" w:cs="Arial"/>
          <w:sz w:val="24"/>
          <w:szCs w:val="24"/>
          <w:lang w:eastAsia="es-MX"/>
        </w:rPr>
        <w:t xml:space="preserve"> pp.</w:t>
      </w:r>
      <w:r w:rsidRPr="00016071">
        <w:rPr>
          <w:rFonts w:ascii="Arial" w:hAnsi="Arial" w:cs="Arial"/>
          <w:sz w:val="24"/>
          <w:szCs w:val="24"/>
        </w:rPr>
        <w:t xml:space="preserve"> </w:t>
      </w:r>
    </w:p>
    <w:p w:rsidR="00016071" w:rsidRPr="00016071" w:rsidRDefault="00B173CE" w:rsidP="00016071">
      <w:pPr>
        <w:numPr>
          <w:ilvl w:val="0"/>
          <w:numId w:val="1"/>
        </w:numPr>
        <w:jc w:val="both"/>
        <w:rPr>
          <w:rFonts w:ascii="Arial" w:hAnsi="Arial" w:cs="Arial"/>
          <w:sz w:val="24"/>
          <w:szCs w:val="24"/>
        </w:rPr>
      </w:pPr>
      <w:r>
        <w:rPr>
          <w:rFonts w:ascii="Arial" w:hAnsi="Arial" w:cs="Arial"/>
          <w:sz w:val="24"/>
          <w:szCs w:val="24"/>
        </w:rPr>
        <w:t>CÓRDOVA Durana, Arturo (coordinador),</w:t>
      </w:r>
      <w:r w:rsidR="00016071" w:rsidRPr="00016071">
        <w:rPr>
          <w:rFonts w:ascii="Arial" w:hAnsi="Arial" w:cs="Arial"/>
          <w:sz w:val="24"/>
          <w:szCs w:val="24"/>
        </w:rPr>
        <w:t xml:space="preserve"> </w:t>
      </w:r>
      <w:r w:rsidR="00016071" w:rsidRPr="00016071">
        <w:rPr>
          <w:rFonts w:ascii="Arial" w:hAnsi="Arial" w:cs="Arial"/>
          <w:i/>
          <w:sz w:val="24"/>
          <w:szCs w:val="24"/>
        </w:rPr>
        <w:t>Testimonios palafoxianos en el cabildo angelopolitano.</w:t>
      </w:r>
      <w:r>
        <w:rPr>
          <w:rFonts w:ascii="Arial" w:hAnsi="Arial" w:cs="Arial"/>
          <w:sz w:val="24"/>
          <w:szCs w:val="24"/>
        </w:rPr>
        <w:t xml:space="preserve"> Puebla: H.</w:t>
      </w:r>
      <w:r w:rsidR="00016071" w:rsidRPr="00016071">
        <w:rPr>
          <w:rFonts w:ascii="Arial" w:hAnsi="Arial" w:cs="Arial"/>
          <w:sz w:val="24"/>
          <w:szCs w:val="24"/>
        </w:rPr>
        <w:t xml:space="preserve"> Ayuntamiento</w:t>
      </w:r>
      <w:r>
        <w:rPr>
          <w:rFonts w:ascii="Arial" w:hAnsi="Arial" w:cs="Arial"/>
          <w:sz w:val="24"/>
          <w:szCs w:val="24"/>
        </w:rPr>
        <w:t xml:space="preserve"> de</w:t>
      </w:r>
      <w:r w:rsidR="008B663F">
        <w:rPr>
          <w:rFonts w:ascii="Arial" w:hAnsi="Arial" w:cs="Arial"/>
          <w:sz w:val="24"/>
          <w:szCs w:val="24"/>
        </w:rPr>
        <w:t xml:space="preserve">l Municipio de Puebla, 2011, </w:t>
      </w:r>
      <w:r w:rsidR="00016071" w:rsidRPr="00016071">
        <w:rPr>
          <w:rFonts w:ascii="Arial" w:hAnsi="Arial" w:cs="Arial"/>
          <w:sz w:val="24"/>
          <w:szCs w:val="24"/>
        </w:rPr>
        <w:t>156</w:t>
      </w:r>
      <w:r w:rsidR="008B663F">
        <w:rPr>
          <w:rFonts w:ascii="Arial" w:hAnsi="Arial" w:cs="Arial"/>
          <w:sz w:val="24"/>
          <w:szCs w:val="24"/>
        </w:rPr>
        <w:t xml:space="preserve"> pp</w:t>
      </w:r>
      <w:r w:rsidR="00016071" w:rsidRPr="00016071">
        <w:rPr>
          <w:rFonts w:ascii="Arial" w:hAnsi="Arial" w:cs="Arial"/>
          <w:sz w:val="24"/>
          <w:szCs w:val="24"/>
        </w:rPr>
        <w:t>.</w:t>
      </w:r>
    </w:p>
    <w:p w:rsidR="00016071" w:rsidRPr="00016071" w:rsidRDefault="00016071" w:rsidP="00016071">
      <w:pPr>
        <w:pStyle w:val="Prrafodelista"/>
        <w:numPr>
          <w:ilvl w:val="0"/>
          <w:numId w:val="1"/>
        </w:numPr>
        <w:jc w:val="both"/>
        <w:rPr>
          <w:rFonts w:ascii="Arial" w:hAnsi="Arial" w:cs="Arial"/>
          <w:sz w:val="24"/>
          <w:szCs w:val="24"/>
        </w:rPr>
      </w:pPr>
      <w:r w:rsidRPr="00016071">
        <w:rPr>
          <w:rFonts w:ascii="Arial" w:hAnsi="Arial" w:cs="Arial"/>
          <w:sz w:val="24"/>
          <w:szCs w:val="24"/>
        </w:rPr>
        <w:t xml:space="preserve">OCAMPO López, Felicitas y Hernández Yahuitl, Ma. Aurelia </w:t>
      </w:r>
      <w:r w:rsidR="00B173CE">
        <w:rPr>
          <w:rFonts w:ascii="Arial" w:hAnsi="Arial" w:cs="Arial"/>
          <w:sz w:val="24"/>
          <w:szCs w:val="24"/>
        </w:rPr>
        <w:t>(coordinadores),</w:t>
      </w:r>
      <w:r w:rsidRPr="00016071">
        <w:rPr>
          <w:rFonts w:ascii="Arial" w:hAnsi="Arial" w:cs="Arial"/>
          <w:sz w:val="24"/>
          <w:szCs w:val="24"/>
        </w:rPr>
        <w:t xml:space="preserve"> </w:t>
      </w:r>
      <w:r w:rsidRPr="00016071">
        <w:rPr>
          <w:rFonts w:ascii="Arial" w:hAnsi="Arial" w:cs="Arial"/>
          <w:bCs/>
          <w:i/>
          <w:sz w:val="24"/>
          <w:szCs w:val="24"/>
          <w:lang w:eastAsia="es-MX"/>
        </w:rPr>
        <w:t>Destino México: testimonios en el Archivo Histórico Municipal de Puebla 1808-1931</w:t>
      </w:r>
      <w:r w:rsidRPr="00016071">
        <w:rPr>
          <w:rFonts w:ascii="Arial" w:hAnsi="Arial" w:cs="Arial"/>
          <w:sz w:val="24"/>
          <w:szCs w:val="24"/>
          <w:lang w:eastAsia="es-MX"/>
        </w:rPr>
        <w:t xml:space="preserve">. </w:t>
      </w:r>
      <w:r w:rsidR="00B173CE">
        <w:rPr>
          <w:rFonts w:ascii="Arial" w:hAnsi="Arial" w:cs="Arial"/>
          <w:sz w:val="24"/>
          <w:szCs w:val="24"/>
          <w:lang w:eastAsia="es-MX"/>
        </w:rPr>
        <w:t xml:space="preserve">Puebla: </w:t>
      </w:r>
      <w:r w:rsidRPr="00016071">
        <w:rPr>
          <w:rFonts w:ascii="Arial" w:hAnsi="Arial" w:cs="Arial"/>
          <w:sz w:val="24"/>
          <w:szCs w:val="24"/>
          <w:lang w:eastAsia="es-MX"/>
        </w:rPr>
        <w:t>Benemérita Universidad Autónoma de Puebla. Ayuntami</w:t>
      </w:r>
      <w:r w:rsidR="00B173CE">
        <w:rPr>
          <w:rFonts w:ascii="Arial" w:hAnsi="Arial" w:cs="Arial"/>
          <w:sz w:val="24"/>
          <w:szCs w:val="24"/>
          <w:lang w:eastAsia="es-MX"/>
        </w:rPr>
        <w:t xml:space="preserve">ento de Puebla, México, 2011, </w:t>
      </w:r>
      <w:r w:rsidRPr="00016071">
        <w:rPr>
          <w:rFonts w:ascii="Arial" w:hAnsi="Arial" w:cs="Arial"/>
          <w:sz w:val="24"/>
          <w:szCs w:val="24"/>
          <w:lang w:eastAsia="es-MX"/>
        </w:rPr>
        <w:t>227</w:t>
      </w:r>
      <w:r w:rsidR="00B173CE">
        <w:rPr>
          <w:rFonts w:ascii="Arial" w:hAnsi="Arial" w:cs="Arial"/>
          <w:sz w:val="24"/>
          <w:szCs w:val="24"/>
          <w:lang w:eastAsia="es-MX"/>
        </w:rPr>
        <w:t xml:space="preserve"> pp</w:t>
      </w:r>
      <w:r w:rsidRPr="00016071">
        <w:rPr>
          <w:rFonts w:ascii="Arial" w:hAnsi="Arial" w:cs="Arial"/>
          <w:sz w:val="24"/>
          <w:szCs w:val="24"/>
          <w:lang w:eastAsia="es-MX"/>
        </w:rPr>
        <w:t xml:space="preserve">. </w:t>
      </w:r>
      <w:r w:rsidRPr="00016071">
        <w:rPr>
          <w:rFonts w:ascii="Arial" w:hAnsi="Arial" w:cs="Arial"/>
          <w:sz w:val="24"/>
          <w:szCs w:val="24"/>
        </w:rPr>
        <w:t xml:space="preserve"> </w:t>
      </w:r>
    </w:p>
    <w:p w:rsidR="00016071" w:rsidRPr="00016071" w:rsidRDefault="00016071" w:rsidP="00016071">
      <w:pPr>
        <w:pStyle w:val="Prrafodelista"/>
        <w:jc w:val="both"/>
        <w:rPr>
          <w:rFonts w:ascii="Arial" w:hAnsi="Arial" w:cs="Arial"/>
          <w:sz w:val="24"/>
          <w:szCs w:val="24"/>
        </w:rPr>
      </w:pPr>
    </w:p>
    <w:p w:rsidR="00016071" w:rsidRPr="00016071" w:rsidRDefault="008B663F" w:rsidP="00016071">
      <w:pPr>
        <w:pStyle w:val="Prrafodelista"/>
        <w:numPr>
          <w:ilvl w:val="0"/>
          <w:numId w:val="1"/>
        </w:numPr>
        <w:jc w:val="both"/>
        <w:rPr>
          <w:rFonts w:ascii="Arial" w:hAnsi="Arial" w:cs="Arial"/>
          <w:sz w:val="24"/>
          <w:szCs w:val="24"/>
        </w:rPr>
      </w:pPr>
      <w:r>
        <w:rPr>
          <w:rFonts w:ascii="Arial" w:hAnsi="Arial" w:cs="Arial"/>
          <w:noProof/>
          <w:sz w:val="24"/>
          <w:szCs w:val="24"/>
        </w:rPr>
        <w:t>RÍOS Yanes, María de la Cruz (</w:t>
      </w:r>
      <w:r>
        <w:rPr>
          <w:rFonts w:ascii="Arial" w:hAnsi="Arial" w:cs="Arial"/>
          <w:sz w:val="24"/>
          <w:szCs w:val="24"/>
        </w:rPr>
        <w:t>coordinadora),</w:t>
      </w:r>
      <w:r w:rsidR="00016071" w:rsidRPr="00016071">
        <w:rPr>
          <w:rFonts w:ascii="Arial" w:hAnsi="Arial" w:cs="Arial"/>
          <w:sz w:val="24"/>
          <w:szCs w:val="24"/>
        </w:rPr>
        <w:t xml:space="preserve"> </w:t>
      </w:r>
      <w:r w:rsidR="00016071" w:rsidRPr="00016071">
        <w:rPr>
          <w:rFonts w:ascii="Arial" w:hAnsi="Arial" w:cs="Arial"/>
          <w:bCs/>
          <w:i/>
          <w:sz w:val="24"/>
          <w:szCs w:val="24"/>
          <w:lang w:eastAsia="es-MX"/>
        </w:rPr>
        <w:t>Testimonios heroicos de la Puebla de Zaragoza en el Archivo General</w:t>
      </w:r>
      <w:r>
        <w:rPr>
          <w:rFonts w:ascii="Arial" w:hAnsi="Arial" w:cs="Arial"/>
          <w:bCs/>
          <w:i/>
          <w:sz w:val="24"/>
          <w:szCs w:val="24"/>
          <w:lang w:eastAsia="es-MX"/>
        </w:rPr>
        <w:t xml:space="preserve"> Municipal de Puebla: 1857-1980,</w:t>
      </w:r>
      <w:r w:rsidR="00016071" w:rsidRPr="00016071">
        <w:rPr>
          <w:rFonts w:ascii="Arial" w:hAnsi="Arial" w:cs="Arial"/>
          <w:bCs/>
          <w:i/>
          <w:sz w:val="24"/>
          <w:szCs w:val="24"/>
          <w:lang w:eastAsia="es-MX"/>
        </w:rPr>
        <w:t xml:space="preserve"> </w:t>
      </w:r>
      <w:r w:rsidRPr="008B663F">
        <w:rPr>
          <w:rFonts w:ascii="Arial" w:hAnsi="Arial" w:cs="Arial"/>
          <w:bCs/>
          <w:sz w:val="24"/>
          <w:szCs w:val="24"/>
          <w:lang w:eastAsia="es-MX"/>
        </w:rPr>
        <w:lastRenderedPageBreak/>
        <w:t>Puebla:</w:t>
      </w:r>
      <w:r>
        <w:rPr>
          <w:rFonts w:ascii="Arial" w:hAnsi="Arial" w:cs="Arial"/>
          <w:bCs/>
          <w:i/>
          <w:sz w:val="24"/>
          <w:szCs w:val="24"/>
          <w:lang w:eastAsia="es-MX"/>
        </w:rPr>
        <w:t xml:space="preserve"> </w:t>
      </w:r>
      <w:r w:rsidR="00016071" w:rsidRPr="00016071">
        <w:rPr>
          <w:rFonts w:ascii="Arial" w:hAnsi="Arial" w:cs="Arial"/>
          <w:sz w:val="24"/>
          <w:szCs w:val="24"/>
          <w:lang w:eastAsia="es-MX"/>
        </w:rPr>
        <w:t>Benemérita Universidad Autónoma de Puebla. Ayunta</w:t>
      </w:r>
      <w:r>
        <w:rPr>
          <w:rFonts w:ascii="Arial" w:hAnsi="Arial" w:cs="Arial"/>
          <w:sz w:val="24"/>
          <w:szCs w:val="24"/>
          <w:lang w:eastAsia="es-MX"/>
        </w:rPr>
        <w:t xml:space="preserve">miento de Puebla, México, 2012, </w:t>
      </w:r>
      <w:r w:rsidR="00016071" w:rsidRPr="00016071">
        <w:rPr>
          <w:rFonts w:ascii="Arial" w:hAnsi="Arial" w:cs="Arial"/>
          <w:sz w:val="24"/>
          <w:szCs w:val="24"/>
          <w:lang w:eastAsia="es-MX"/>
        </w:rPr>
        <w:t>255</w:t>
      </w:r>
      <w:r>
        <w:rPr>
          <w:rFonts w:ascii="Arial" w:hAnsi="Arial" w:cs="Arial"/>
          <w:sz w:val="24"/>
          <w:szCs w:val="24"/>
          <w:lang w:eastAsia="es-MX"/>
        </w:rPr>
        <w:t xml:space="preserve"> pp</w:t>
      </w:r>
      <w:r w:rsidR="00016071" w:rsidRPr="00016071">
        <w:rPr>
          <w:rFonts w:ascii="Arial" w:hAnsi="Arial" w:cs="Arial"/>
          <w:sz w:val="24"/>
          <w:szCs w:val="24"/>
          <w:lang w:eastAsia="es-MX"/>
        </w:rPr>
        <w:t xml:space="preserve">. </w:t>
      </w:r>
    </w:p>
    <w:p w:rsidR="00016071" w:rsidRPr="00016071" w:rsidRDefault="00016071" w:rsidP="0007484B">
      <w:pPr>
        <w:ind w:left="720"/>
        <w:rPr>
          <w:rFonts w:ascii="Arial" w:hAnsi="Arial" w:cs="Arial"/>
          <w:sz w:val="24"/>
          <w:szCs w:val="24"/>
        </w:rPr>
      </w:pPr>
    </w:p>
    <w:p w:rsidR="00E17167" w:rsidRPr="00016071" w:rsidRDefault="00E17167" w:rsidP="00016071">
      <w:pPr>
        <w:rPr>
          <w:rFonts w:ascii="Arial" w:hAnsi="Arial" w:cs="Arial"/>
          <w:sz w:val="24"/>
          <w:szCs w:val="24"/>
        </w:rPr>
      </w:pPr>
    </w:p>
    <w:sectPr w:rsidR="00E17167" w:rsidRPr="00016071" w:rsidSect="00E17167">
      <w:pgSz w:w="12240" w:h="15840"/>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32A78"/>
    <w:multiLevelType w:val="hybridMultilevel"/>
    <w:tmpl w:val="E1446894"/>
    <w:lvl w:ilvl="0" w:tplc="93B29D6E">
      <w:start w:val="1"/>
      <w:numFmt w:val="bullet"/>
      <w:lvlText w:val="•"/>
      <w:lvlJc w:val="left"/>
      <w:pPr>
        <w:tabs>
          <w:tab w:val="num" w:pos="720"/>
        </w:tabs>
        <w:ind w:left="720" w:hanging="360"/>
      </w:pPr>
      <w:rPr>
        <w:rFonts w:ascii="Arial" w:hAnsi="Arial" w:hint="default"/>
      </w:rPr>
    </w:lvl>
    <w:lvl w:ilvl="1" w:tplc="2E5E1260" w:tentative="1">
      <w:start w:val="1"/>
      <w:numFmt w:val="bullet"/>
      <w:lvlText w:val="•"/>
      <w:lvlJc w:val="left"/>
      <w:pPr>
        <w:tabs>
          <w:tab w:val="num" w:pos="1440"/>
        </w:tabs>
        <w:ind w:left="1440" w:hanging="360"/>
      </w:pPr>
      <w:rPr>
        <w:rFonts w:ascii="Arial" w:hAnsi="Arial" w:hint="default"/>
      </w:rPr>
    </w:lvl>
    <w:lvl w:ilvl="2" w:tplc="38DC9C5C" w:tentative="1">
      <w:start w:val="1"/>
      <w:numFmt w:val="bullet"/>
      <w:lvlText w:val="•"/>
      <w:lvlJc w:val="left"/>
      <w:pPr>
        <w:tabs>
          <w:tab w:val="num" w:pos="2160"/>
        </w:tabs>
        <w:ind w:left="2160" w:hanging="360"/>
      </w:pPr>
      <w:rPr>
        <w:rFonts w:ascii="Arial" w:hAnsi="Arial" w:hint="default"/>
      </w:rPr>
    </w:lvl>
    <w:lvl w:ilvl="3" w:tplc="12E43ADC" w:tentative="1">
      <w:start w:val="1"/>
      <w:numFmt w:val="bullet"/>
      <w:lvlText w:val="•"/>
      <w:lvlJc w:val="left"/>
      <w:pPr>
        <w:tabs>
          <w:tab w:val="num" w:pos="2880"/>
        </w:tabs>
        <w:ind w:left="2880" w:hanging="360"/>
      </w:pPr>
      <w:rPr>
        <w:rFonts w:ascii="Arial" w:hAnsi="Arial" w:hint="default"/>
      </w:rPr>
    </w:lvl>
    <w:lvl w:ilvl="4" w:tplc="737A8C2C" w:tentative="1">
      <w:start w:val="1"/>
      <w:numFmt w:val="bullet"/>
      <w:lvlText w:val="•"/>
      <w:lvlJc w:val="left"/>
      <w:pPr>
        <w:tabs>
          <w:tab w:val="num" w:pos="3600"/>
        </w:tabs>
        <w:ind w:left="3600" w:hanging="360"/>
      </w:pPr>
      <w:rPr>
        <w:rFonts w:ascii="Arial" w:hAnsi="Arial" w:hint="default"/>
      </w:rPr>
    </w:lvl>
    <w:lvl w:ilvl="5" w:tplc="EC86709E" w:tentative="1">
      <w:start w:val="1"/>
      <w:numFmt w:val="bullet"/>
      <w:lvlText w:val="•"/>
      <w:lvlJc w:val="left"/>
      <w:pPr>
        <w:tabs>
          <w:tab w:val="num" w:pos="4320"/>
        </w:tabs>
        <w:ind w:left="4320" w:hanging="360"/>
      </w:pPr>
      <w:rPr>
        <w:rFonts w:ascii="Arial" w:hAnsi="Arial" w:hint="default"/>
      </w:rPr>
    </w:lvl>
    <w:lvl w:ilvl="6" w:tplc="FC6C7CEC" w:tentative="1">
      <w:start w:val="1"/>
      <w:numFmt w:val="bullet"/>
      <w:lvlText w:val="•"/>
      <w:lvlJc w:val="left"/>
      <w:pPr>
        <w:tabs>
          <w:tab w:val="num" w:pos="5040"/>
        </w:tabs>
        <w:ind w:left="5040" w:hanging="360"/>
      </w:pPr>
      <w:rPr>
        <w:rFonts w:ascii="Arial" w:hAnsi="Arial" w:hint="default"/>
      </w:rPr>
    </w:lvl>
    <w:lvl w:ilvl="7" w:tplc="E17A80BA" w:tentative="1">
      <w:start w:val="1"/>
      <w:numFmt w:val="bullet"/>
      <w:lvlText w:val="•"/>
      <w:lvlJc w:val="left"/>
      <w:pPr>
        <w:tabs>
          <w:tab w:val="num" w:pos="5760"/>
        </w:tabs>
        <w:ind w:left="5760" w:hanging="360"/>
      </w:pPr>
      <w:rPr>
        <w:rFonts w:ascii="Arial" w:hAnsi="Arial" w:hint="default"/>
      </w:rPr>
    </w:lvl>
    <w:lvl w:ilvl="8" w:tplc="F4E0F4F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640"/>
    <w:rsid w:val="00016071"/>
    <w:rsid w:val="0007484B"/>
    <w:rsid w:val="0007720E"/>
    <w:rsid w:val="002F4EF9"/>
    <w:rsid w:val="003B143C"/>
    <w:rsid w:val="003C5640"/>
    <w:rsid w:val="004B70D8"/>
    <w:rsid w:val="005C5703"/>
    <w:rsid w:val="00662F5F"/>
    <w:rsid w:val="0067012D"/>
    <w:rsid w:val="006B47B0"/>
    <w:rsid w:val="007154DB"/>
    <w:rsid w:val="00846326"/>
    <w:rsid w:val="008B663F"/>
    <w:rsid w:val="00900166"/>
    <w:rsid w:val="009901DA"/>
    <w:rsid w:val="00B173CE"/>
    <w:rsid w:val="00C516D4"/>
    <w:rsid w:val="00CB2CF1"/>
    <w:rsid w:val="00D302B5"/>
    <w:rsid w:val="00E17167"/>
    <w:rsid w:val="00E9337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772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720E"/>
    <w:rPr>
      <w:rFonts w:ascii="Tahoma" w:hAnsi="Tahoma" w:cs="Tahoma"/>
      <w:sz w:val="16"/>
      <w:szCs w:val="16"/>
    </w:rPr>
  </w:style>
  <w:style w:type="paragraph" w:styleId="NormalWeb">
    <w:name w:val="Normal (Web)"/>
    <w:basedOn w:val="Normal"/>
    <w:uiPriority w:val="99"/>
    <w:semiHidden/>
    <w:unhideWhenUsed/>
    <w:rsid w:val="0007720E"/>
    <w:pPr>
      <w:spacing w:before="100" w:beforeAutospacing="1" w:after="100" w:afterAutospacing="1" w:line="240" w:lineRule="auto"/>
    </w:pPr>
    <w:rPr>
      <w:rFonts w:ascii="Times New Roman" w:eastAsiaTheme="minorEastAsia" w:hAnsi="Times New Roman" w:cs="Times New Roman"/>
      <w:sz w:val="24"/>
      <w:szCs w:val="24"/>
      <w:lang w:eastAsia="es-MX"/>
    </w:rPr>
  </w:style>
  <w:style w:type="character" w:styleId="nfasis">
    <w:name w:val="Emphasis"/>
    <w:basedOn w:val="Fuentedeprrafopredeter"/>
    <w:uiPriority w:val="99"/>
    <w:qFormat/>
    <w:rsid w:val="006B47B0"/>
    <w:rPr>
      <w:i/>
      <w:iCs/>
    </w:rPr>
  </w:style>
  <w:style w:type="paragraph" w:styleId="Prrafodelista">
    <w:name w:val="List Paragraph"/>
    <w:basedOn w:val="Normal"/>
    <w:uiPriority w:val="34"/>
    <w:qFormat/>
    <w:rsid w:val="000160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772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720E"/>
    <w:rPr>
      <w:rFonts w:ascii="Tahoma" w:hAnsi="Tahoma" w:cs="Tahoma"/>
      <w:sz w:val="16"/>
      <w:szCs w:val="16"/>
    </w:rPr>
  </w:style>
  <w:style w:type="paragraph" w:styleId="NormalWeb">
    <w:name w:val="Normal (Web)"/>
    <w:basedOn w:val="Normal"/>
    <w:uiPriority w:val="99"/>
    <w:semiHidden/>
    <w:unhideWhenUsed/>
    <w:rsid w:val="0007720E"/>
    <w:pPr>
      <w:spacing w:before="100" w:beforeAutospacing="1" w:after="100" w:afterAutospacing="1" w:line="240" w:lineRule="auto"/>
    </w:pPr>
    <w:rPr>
      <w:rFonts w:ascii="Times New Roman" w:eastAsiaTheme="minorEastAsia" w:hAnsi="Times New Roman" w:cs="Times New Roman"/>
      <w:sz w:val="24"/>
      <w:szCs w:val="24"/>
      <w:lang w:eastAsia="es-MX"/>
    </w:rPr>
  </w:style>
  <w:style w:type="character" w:styleId="nfasis">
    <w:name w:val="Emphasis"/>
    <w:basedOn w:val="Fuentedeprrafopredeter"/>
    <w:uiPriority w:val="99"/>
    <w:qFormat/>
    <w:rsid w:val="006B47B0"/>
    <w:rPr>
      <w:i/>
      <w:iCs/>
    </w:rPr>
  </w:style>
  <w:style w:type="paragraph" w:styleId="Prrafodelista">
    <w:name w:val="List Paragraph"/>
    <w:basedOn w:val="Normal"/>
    <w:uiPriority w:val="34"/>
    <w:qFormat/>
    <w:rsid w:val="000160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77404">
      <w:bodyDiv w:val="1"/>
      <w:marLeft w:val="0"/>
      <w:marRight w:val="0"/>
      <w:marTop w:val="0"/>
      <w:marBottom w:val="0"/>
      <w:divBdr>
        <w:top w:val="none" w:sz="0" w:space="0" w:color="auto"/>
        <w:left w:val="none" w:sz="0" w:space="0" w:color="auto"/>
        <w:bottom w:val="none" w:sz="0" w:space="0" w:color="auto"/>
        <w:right w:val="none" w:sz="0" w:space="0" w:color="auto"/>
      </w:divBdr>
      <w:divsChild>
        <w:div w:id="645008288">
          <w:marLeft w:val="547"/>
          <w:marRight w:val="0"/>
          <w:marTop w:val="77"/>
          <w:marBottom w:val="0"/>
          <w:divBdr>
            <w:top w:val="none" w:sz="0" w:space="0" w:color="auto"/>
            <w:left w:val="none" w:sz="0" w:space="0" w:color="auto"/>
            <w:bottom w:val="none" w:sz="0" w:space="0" w:color="auto"/>
            <w:right w:val="none" w:sz="0" w:space="0" w:color="auto"/>
          </w:divBdr>
        </w:div>
        <w:div w:id="873158130">
          <w:marLeft w:val="547"/>
          <w:marRight w:val="0"/>
          <w:marTop w:val="77"/>
          <w:marBottom w:val="0"/>
          <w:divBdr>
            <w:top w:val="none" w:sz="0" w:space="0" w:color="auto"/>
            <w:left w:val="none" w:sz="0" w:space="0" w:color="auto"/>
            <w:bottom w:val="none" w:sz="0" w:space="0" w:color="auto"/>
            <w:right w:val="none" w:sz="0" w:space="0" w:color="auto"/>
          </w:divBdr>
        </w:div>
        <w:div w:id="1087463105">
          <w:marLeft w:val="547"/>
          <w:marRight w:val="0"/>
          <w:marTop w:val="77"/>
          <w:marBottom w:val="0"/>
          <w:divBdr>
            <w:top w:val="none" w:sz="0" w:space="0" w:color="auto"/>
            <w:left w:val="none" w:sz="0" w:space="0" w:color="auto"/>
            <w:bottom w:val="none" w:sz="0" w:space="0" w:color="auto"/>
            <w:right w:val="none" w:sz="0" w:space="0" w:color="auto"/>
          </w:divBdr>
        </w:div>
        <w:div w:id="1450855289">
          <w:marLeft w:val="547"/>
          <w:marRight w:val="0"/>
          <w:marTop w:val="77"/>
          <w:marBottom w:val="0"/>
          <w:divBdr>
            <w:top w:val="none" w:sz="0" w:space="0" w:color="auto"/>
            <w:left w:val="none" w:sz="0" w:space="0" w:color="auto"/>
            <w:bottom w:val="none" w:sz="0" w:space="0" w:color="auto"/>
            <w:right w:val="none" w:sz="0" w:space="0" w:color="auto"/>
          </w:divBdr>
        </w:div>
        <w:div w:id="342707233">
          <w:marLeft w:val="547"/>
          <w:marRight w:val="0"/>
          <w:marTop w:val="77"/>
          <w:marBottom w:val="0"/>
          <w:divBdr>
            <w:top w:val="none" w:sz="0" w:space="0" w:color="auto"/>
            <w:left w:val="none" w:sz="0" w:space="0" w:color="auto"/>
            <w:bottom w:val="none" w:sz="0" w:space="0" w:color="auto"/>
            <w:right w:val="none" w:sz="0" w:space="0" w:color="auto"/>
          </w:divBdr>
        </w:div>
      </w:divsChild>
    </w:div>
    <w:div w:id="2033795568">
      <w:bodyDiv w:val="1"/>
      <w:marLeft w:val="0"/>
      <w:marRight w:val="0"/>
      <w:marTop w:val="0"/>
      <w:marBottom w:val="0"/>
      <w:divBdr>
        <w:top w:val="none" w:sz="0" w:space="0" w:color="auto"/>
        <w:left w:val="none" w:sz="0" w:space="0" w:color="auto"/>
        <w:bottom w:val="none" w:sz="0" w:space="0" w:color="auto"/>
        <w:right w:val="none" w:sz="0" w:space="0" w:color="auto"/>
      </w:divBdr>
    </w:div>
    <w:div w:id="212044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610</Words>
  <Characters>3355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2</cp:revision>
  <dcterms:created xsi:type="dcterms:W3CDTF">2014-08-22T19:37:00Z</dcterms:created>
  <dcterms:modified xsi:type="dcterms:W3CDTF">2014-08-22T19:37:00Z</dcterms:modified>
</cp:coreProperties>
</file>