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bookmarkStart w:id="0" w:name="_GoBack"/>
      <w:bookmarkEnd w:id="0"/>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Macip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Ingeniero Miguel Angel Macip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debera</w:t>
      </w:r>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E825B2" w:rsidRDefault="00E825B2" w:rsidP="00E825B2">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E825B2" w:rsidRDefault="00E825B2" w:rsidP="00E825B2">
      <w:pPr>
        <w:tabs>
          <w:tab w:val="left" w:pos="6417"/>
        </w:tabs>
        <w:jc w:val="right"/>
        <w:rPr>
          <w:rFonts w:ascii="Arial" w:hAnsi="Arial" w:cs="Arial"/>
          <w:b/>
          <w:bCs/>
          <w:i/>
          <w:sz w:val="20"/>
          <w:szCs w:val="20"/>
        </w:rPr>
      </w:pPr>
    </w:p>
    <w:p w:rsidR="00E825B2" w:rsidRDefault="00E825B2" w:rsidP="00E825B2">
      <w:pPr>
        <w:tabs>
          <w:tab w:val="left" w:pos="6417"/>
        </w:tabs>
        <w:jc w:val="right"/>
        <w:rPr>
          <w:rFonts w:ascii="Arial" w:hAnsi="Arial" w:cs="Arial"/>
          <w:b/>
          <w:bCs/>
          <w:i/>
          <w:sz w:val="20"/>
          <w:szCs w:val="20"/>
        </w:rPr>
      </w:pPr>
    </w:p>
    <w:p w:rsidR="00E825B2" w:rsidRPr="00671B00" w:rsidRDefault="00E825B2" w:rsidP="00E825B2">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rPr>
          <w:rFonts w:ascii="Arial" w:hAnsi="Arial" w:cs="Arial"/>
          <w:b/>
          <w:color w:val="000000"/>
        </w:rPr>
      </w:pPr>
    </w:p>
    <w:p w:rsidR="00E825B2" w:rsidRPr="0094388A" w:rsidRDefault="00E825B2" w:rsidP="00E825B2">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w:t>
      </w:r>
      <w:r w:rsidR="002F4195">
        <w:rPr>
          <w:rFonts w:ascii="Arial" w:hAnsi="Arial" w:cs="Arial"/>
          <w:b/>
          <w:color w:val="000000"/>
          <w:sz w:val="16"/>
          <w:szCs w:val="16"/>
        </w:rPr>
        <w:t>UE</w:t>
      </w:r>
      <w:r w:rsidRPr="0094388A">
        <w:rPr>
          <w:rFonts w:ascii="Arial" w:hAnsi="Arial" w:cs="Arial"/>
          <w:b/>
          <w:color w:val="000000"/>
          <w:sz w:val="16"/>
          <w:szCs w:val="16"/>
        </w:rPr>
        <w:t xml:space="preserve"> ESTE POR CONTRATAR DURANTE EL PERIODO DE ADJUDICACION Y PROCESO DE LA PRESENTE LICITACION. LOS DATOS AQUÍ PLA</w:t>
      </w:r>
      <w:r w:rsidR="002F4195">
        <w:rPr>
          <w:rFonts w:ascii="Arial" w:hAnsi="Arial" w:cs="Arial"/>
          <w:b/>
          <w:color w:val="000000"/>
          <w:sz w:val="16"/>
          <w:szCs w:val="16"/>
        </w:rPr>
        <w:t>S</w:t>
      </w:r>
      <w:r w:rsidRPr="0094388A">
        <w:rPr>
          <w:rFonts w:ascii="Arial" w:hAnsi="Arial" w:cs="Arial"/>
          <w:b/>
          <w:color w:val="000000"/>
          <w:sz w:val="16"/>
          <w:szCs w:val="16"/>
        </w:rPr>
        <w:t>MADOS SERAN DE VITAL IMPORTANCIA PARA EL CALCULO DE LA CAPACIDAD DE CONTRATACION DE LA EMPRESA. D</w:t>
      </w:r>
      <w:r w:rsidR="002F4195">
        <w:rPr>
          <w:rFonts w:ascii="Arial" w:hAnsi="Arial" w:cs="Arial"/>
          <w:b/>
          <w:color w:val="000000"/>
          <w:sz w:val="16"/>
          <w:szCs w:val="16"/>
        </w:rPr>
        <w:t>E</w:t>
      </w:r>
      <w:r w:rsidRPr="0094388A">
        <w:rPr>
          <w:rFonts w:ascii="Arial" w:hAnsi="Arial" w:cs="Arial"/>
          <w:b/>
          <w:color w:val="000000"/>
          <w:sz w:val="16"/>
          <w:szCs w:val="16"/>
        </w:rPr>
        <w:t>BERA ANEXAR COPIA Y ORIGINAL PARA COTEJO DE LOS CONTRATOS ANTES MEN</w:t>
      </w:r>
      <w:r w:rsidR="002F4195">
        <w:rPr>
          <w:rFonts w:ascii="Arial" w:hAnsi="Arial" w:cs="Arial"/>
          <w:b/>
          <w:color w:val="000000"/>
          <w:sz w:val="16"/>
          <w:szCs w:val="16"/>
        </w:rPr>
        <w:t>C</w:t>
      </w:r>
      <w:r w:rsidRPr="0094388A">
        <w:rPr>
          <w:rFonts w:ascii="Arial" w:hAnsi="Arial" w:cs="Arial"/>
          <w:b/>
          <w:color w:val="000000"/>
          <w:sz w:val="16"/>
          <w:szCs w:val="16"/>
        </w:rPr>
        <w:t>IONADOS Y</w:t>
      </w:r>
      <w:r w:rsidR="002F4195">
        <w:rPr>
          <w:rFonts w:ascii="Arial" w:hAnsi="Arial" w:cs="Arial"/>
          <w:b/>
          <w:color w:val="000000"/>
          <w:sz w:val="16"/>
          <w:szCs w:val="16"/>
        </w:rPr>
        <w:t>/</w:t>
      </w:r>
      <w:r w:rsidRPr="0094388A">
        <w:rPr>
          <w:rFonts w:ascii="Arial" w:hAnsi="Arial" w:cs="Arial"/>
          <w:b/>
          <w:color w:val="000000"/>
          <w:sz w:val="16"/>
          <w:szCs w:val="16"/>
        </w:rPr>
        <w:t>O ACTA DE FALLO O DOCUMENTO EN EL QUE CONSTE EL ANTICIPO OTORGADO, DE LAS OBRAS POR CONTRATAR.</w:t>
      </w:r>
    </w:p>
    <w:p w:rsidR="00E825B2" w:rsidRPr="0094388A"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Default="00E825B2" w:rsidP="00E825B2">
      <w:pPr>
        <w:jc w:val="center"/>
        <w:rPr>
          <w:rFonts w:ascii="Arial" w:hAnsi="Arial" w:cs="Arial"/>
          <w:b/>
          <w:color w:val="000000"/>
          <w:sz w:val="54"/>
          <w:szCs w:val="54"/>
        </w:rPr>
      </w:pPr>
    </w:p>
    <w:p w:rsidR="00E825B2" w:rsidRPr="0094388A" w:rsidRDefault="00E825B2" w:rsidP="00E825B2">
      <w:pPr>
        <w:jc w:val="center"/>
        <w:rPr>
          <w:rFonts w:ascii="Arial" w:hAnsi="Arial" w:cs="Arial"/>
          <w:b/>
          <w:color w:val="000000"/>
          <w:sz w:val="54"/>
          <w:szCs w:val="54"/>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B6CEB"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B6CEB"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B6CEB"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6B6CEB"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6B6CEB"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 xml:space="preserve">Que nuestro </w:t>
      </w:r>
      <w:r w:rsidR="000D28DA">
        <w:rPr>
          <w:rFonts w:ascii="Arial" w:hAnsi="Arial" w:cs="Arial"/>
          <w:color w:val="000000"/>
          <w:sz w:val="22"/>
          <w:szCs w:val="22"/>
        </w:rPr>
        <w:t>Superintendente de Construccion</w:t>
      </w:r>
      <w:r w:rsidRPr="00580C0B">
        <w:rPr>
          <w:rFonts w:ascii="Arial" w:hAnsi="Arial" w:cs="Arial"/>
          <w:color w:val="000000"/>
          <w:sz w:val="22"/>
          <w:szCs w:val="22"/>
        </w:rPr>
        <w:t>,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(míminas)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Realmente Pagados (Tp)</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Domingos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Dias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enfermedad No.Prof. Son 2 dias /trab/año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lluvia:___día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(DCAL-DNLA) Dias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MSS*SBASE) = Dias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Vigentes    de acuerdo al Articulo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106  Fracc.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Gastos Medicos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r w:rsidR="009F6E59" w:rsidRPr="00885708">
              <w:rPr>
                <w:rFonts w:ascii="Calibri" w:hAnsi="Calibri"/>
                <w:color w:val="000000"/>
                <w:sz w:val="8"/>
                <w:szCs w:val="8"/>
              </w:rPr>
              <w:t>comprovante</w:t>
            </w:r>
            <w:r w:rsidRPr="00885708">
              <w:rPr>
                <w:rFonts w:ascii="Calibri" w:hAnsi="Calibri"/>
                <w:color w:val="000000"/>
                <w:sz w:val="8"/>
                <w:szCs w:val="8"/>
              </w:rPr>
              <w:t xml:space="preserve"> emitido por el imss)=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Invalez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Guarderias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133A34"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Cesantia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fracc.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fracc.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Ps(Tp/TL)=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FRS=Ps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6B6CEB" w:rsidP="003D0C76">
      <w:pPr>
        <w:rPr>
          <w:b/>
          <w:color w:val="000000"/>
          <w:sz w:val="19"/>
          <w:szCs w:val="19"/>
        </w:rPr>
      </w:pPr>
      <w:r w:rsidRPr="006B6CEB">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6B6CEB">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6B6CEB"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133A34">
            <w:pPr>
              <w:rPr>
                <w:rFonts w:ascii="Arial" w:hAnsi="Arial" w:cs="Arial"/>
                <w:sz w:val="14"/>
                <w:szCs w:val="14"/>
              </w:rPr>
            </w:pPr>
            <w:r>
              <w:rPr>
                <w:rFonts w:ascii="Arial" w:hAnsi="Arial" w:cs="Arial"/>
                <w:sz w:val="16"/>
                <w:szCs w:val="16"/>
              </w:rPr>
              <w:t xml:space="preserve">Deberá considerar el </w:t>
            </w:r>
            <w:r w:rsidR="00133A34">
              <w:rPr>
                <w:rFonts w:ascii="Arial" w:hAnsi="Arial" w:cs="Arial"/>
                <w:sz w:val="16"/>
                <w:szCs w:val="16"/>
              </w:rPr>
              <w:t>2</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6B6CEB"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1" w:name="RANGE!G14"/>
            <w:r w:rsidRPr="00B92F82">
              <w:rPr>
                <w:rFonts w:ascii="Arial" w:hAnsi="Arial" w:cs="Arial"/>
                <w:b/>
                <w:bCs/>
                <w:sz w:val="20"/>
                <w:szCs w:val="20"/>
              </w:rPr>
              <w:t>%</w:t>
            </w:r>
            <w:bookmarkEnd w:id="1"/>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2" w:name="RANGE!G18"/>
            <w:r w:rsidRPr="00B92F82">
              <w:rPr>
                <w:rFonts w:ascii="Arial" w:hAnsi="Arial" w:cs="Arial"/>
                <w:sz w:val="16"/>
                <w:szCs w:val="16"/>
              </w:rPr>
              <w:t>0.0000%</w:t>
            </w:r>
            <w:bookmarkEnd w:id="2"/>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(Costo dir.Obra+Indirecto+Financiamiento)*%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6B6CEB"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(Hea):</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COMBUSTIBLE(Pc):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(Vm):</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(Fo):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(Vr):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(Ko):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COMBUSTIBLE(Fc):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(Ht):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(Vm-Vr)/Ve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133A34"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xml:space="preserve">b).- INVERSION.................Im = (Vm+Vr)* i/2Hea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133A34"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SEGUROS...................Sm = (Vm+Vr)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Ko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Fc * Po * Pc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$25.71/Lt.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Pn/Vn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e).- PIEZAS ESPECIALES:.....Ae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Ht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6B6CEB" w:rsidP="00DA785A">
      <w:pPr>
        <w:rPr>
          <w:b/>
          <w:color w:val="000000"/>
          <w:sz w:val="19"/>
          <w:szCs w:val="19"/>
        </w:rPr>
      </w:pPr>
      <w:r w:rsidRPr="006B6CEB">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6B6CEB">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6B6CEB"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6B6CEB"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6B6CEB"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5AB8" w:rsidRDefault="006D5AB8">
      <w:r>
        <w:separator/>
      </w:r>
    </w:p>
  </w:endnote>
  <w:endnote w:type="continuationSeparator" w:id="0">
    <w:p w:rsidR="006D5AB8" w:rsidRDefault="006D5A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5AB8" w:rsidRDefault="006D5AB8">
      <w:r>
        <w:separator/>
      </w:r>
    </w:p>
  </w:footnote>
  <w:footnote w:type="continuationSeparator" w:id="0">
    <w:p w:rsidR="006D5AB8" w:rsidRDefault="006D5A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6B6CEB"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AD1CE1" w:rsidRDefault="00AD1CE1" w:rsidP="00AD1CE1">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13</w:t>
          </w:r>
        </w:p>
        <w:p w:rsidR="00AD1CE1" w:rsidRDefault="00AD1CE1" w:rsidP="00AD1CE1">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AD1CE1" w:rsidRPr="00D83DA1" w:rsidRDefault="00AD1CE1" w:rsidP="00AD1CE1">
          <w:pPr>
            <w:pStyle w:val="Encabezado"/>
            <w:jc w:val="right"/>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HABITAT-010</w:t>
          </w:r>
          <w:r w:rsidRPr="00D83DA1">
            <w:rPr>
              <w:rFonts w:ascii="Arial" w:hAnsi="Arial" w:cs="Arial"/>
              <w:b/>
              <w:sz w:val="14"/>
              <w:szCs w:val="14"/>
            </w:rPr>
            <w:t>/201</w:t>
          </w:r>
          <w:r>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74E12"/>
    <w:rsid w:val="00083755"/>
    <w:rsid w:val="000A09D4"/>
    <w:rsid w:val="000A2C70"/>
    <w:rsid w:val="000A5574"/>
    <w:rsid w:val="000A73A6"/>
    <w:rsid w:val="000B7AC6"/>
    <w:rsid w:val="000D029D"/>
    <w:rsid w:val="000D28DA"/>
    <w:rsid w:val="000E3F43"/>
    <w:rsid w:val="000E4630"/>
    <w:rsid w:val="000E55F7"/>
    <w:rsid w:val="000E5D31"/>
    <w:rsid w:val="000F43B9"/>
    <w:rsid w:val="001007B7"/>
    <w:rsid w:val="00133A34"/>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809"/>
    <w:rsid w:val="00261F1F"/>
    <w:rsid w:val="002858E2"/>
    <w:rsid w:val="00291889"/>
    <w:rsid w:val="00291CBD"/>
    <w:rsid w:val="00292B9D"/>
    <w:rsid w:val="00293343"/>
    <w:rsid w:val="002B579F"/>
    <w:rsid w:val="002B7351"/>
    <w:rsid w:val="002C615E"/>
    <w:rsid w:val="002E5EF0"/>
    <w:rsid w:val="002E7646"/>
    <w:rsid w:val="002F140E"/>
    <w:rsid w:val="002F4195"/>
    <w:rsid w:val="00300A78"/>
    <w:rsid w:val="00302EE2"/>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95F67"/>
    <w:rsid w:val="005A130D"/>
    <w:rsid w:val="005A41A3"/>
    <w:rsid w:val="005C655A"/>
    <w:rsid w:val="005C65DC"/>
    <w:rsid w:val="005D07B9"/>
    <w:rsid w:val="005F116E"/>
    <w:rsid w:val="005F11A3"/>
    <w:rsid w:val="005F47CF"/>
    <w:rsid w:val="005F51A9"/>
    <w:rsid w:val="00600751"/>
    <w:rsid w:val="00603DAA"/>
    <w:rsid w:val="00607DB7"/>
    <w:rsid w:val="00614FB8"/>
    <w:rsid w:val="0061762E"/>
    <w:rsid w:val="00633C57"/>
    <w:rsid w:val="00633FF9"/>
    <w:rsid w:val="006402B4"/>
    <w:rsid w:val="006430A5"/>
    <w:rsid w:val="0066582E"/>
    <w:rsid w:val="006744DB"/>
    <w:rsid w:val="00685BCD"/>
    <w:rsid w:val="006A1207"/>
    <w:rsid w:val="006A38BF"/>
    <w:rsid w:val="006A7C24"/>
    <w:rsid w:val="006B6CEB"/>
    <w:rsid w:val="006B71CA"/>
    <w:rsid w:val="006D22F1"/>
    <w:rsid w:val="006D5AB8"/>
    <w:rsid w:val="006E6C2B"/>
    <w:rsid w:val="007230E9"/>
    <w:rsid w:val="00731E3E"/>
    <w:rsid w:val="007363FF"/>
    <w:rsid w:val="00754E95"/>
    <w:rsid w:val="00757367"/>
    <w:rsid w:val="00781A7F"/>
    <w:rsid w:val="00785C9D"/>
    <w:rsid w:val="007A2113"/>
    <w:rsid w:val="007A39FB"/>
    <w:rsid w:val="007A639B"/>
    <w:rsid w:val="007B382B"/>
    <w:rsid w:val="007B6330"/>
    <w:rsid w:val="007C20D3"/>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64D65"/>
    <w:rsid w:val="00A721AA"/>
    <w:rsid w:val="00A74028"/>
    <w:rsid w:val="00A911A6"/>
    <w:rsid w:val="00A96829"/>
    <w:rsid w:val="00AA05AC"/>
    <w:rsid w:val="00AA08F3"/>
    <w:rsid w:val="00AB5777"/>
    <w:rsid w:val="00AB5D36"/>
    <w:rsid w:val="00AB790D"/>
    <w:rsid w:val="00AD1CE1"/>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B708E"/>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825B2"/>
    <w:rsid w:val="00E976FE"/>
    <w:rsid w:val="00E97C47"/>
    <w:rsid w:val="00EB08A8"/>
    <w:rsid w:val="00EB2696"/>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1" type="connector" idref="#AutoShape 114"/>
        <o:r id="V:Rule2" type="connector" idref="#AutoShape 113"/>
        <o:r id="V:Rule3" type="connector" idref="#AutoShape 116"/>
        <o:r id="V:Rule4" type="connector" idref="#AutoShape 115"/>
        <o:r id="V:Rule5" type="connector" idref="#AutoShape 118"/>
        <o:r id="V:Rule6" type="connector" idref="#AutoShape 117"/>
        <o:r id="V:Rule7" type="connector" idref="#AutoShape 120"/>
        <o:r id="V:Rule8" type="connector" idref="#AutoShape 119"/>
        <o:r id="V:Rule9" type="connector" idref="#AutoShape 124"/>
        <o:r id="V:Rule10" type="connector" idref="#AutoShape 123"/>
        <o:r id="V:Rule11" type="connector" idref="#AutoShape 47"/>
        <o:r id="V:Rule12" type="connector" idref="#AutoShape 46"/>
        <o:r id="V:Rule13" type="connector" idref="#AutoShape 23"/>
        <o:r id="V:Rule14" type="connector" idref="#AutoShape 22"/>
        <o:r id="V:Rule15" type="connector" idref="#AutoShape 25"/>
        <o:r id="V:Rule16" type="connector" idref="#AutoShape 24"/>
        <o:r id="V:Rule17" type="connector" idref="#AutoShape 38"/>
        <o:r id="V:Rule18" type="connector" idref="#AutoShape 39"/>
        <o:r id="V:Rule19" type="connector" idref="#AutoShape 41"/>
        <o:r id="V:Rule20" type="connector" idref="#AutoShape 40"/>
        <o:r id="V:Rule21" type="connector" idref="#AutoShape 42"/>
        <o:r id="V:Rule22" type="connector" idref="#AutoShape 43"/>
        <o:r id="V:Rule23" type="connector" idref="#AutoShape 121"/>
        <o:r id="V:Rule24" type="connector" idref="#AutoShape 122"/>
        <o:r id="V:Rule25" type="connector" idref="#AutoShape 29"/>
        <o:r id="V:Rule26" type="connector"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B4A2B-6F98-4251-8BA2-B64B29F22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13766</Words>
  <Characters>81839</Characters>
  <Application>Microsoft Office Word</Application>
  <DocSecurity>0</DocSecurity>
  <Lines>681</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2</cp:revision>
  <cp:lastPrinted>2011-06-05T08:37:00Z</cp:lastPrinted>
  <dcterms:created xsi:type="dcterms:W3CDTF">2013-09-10T14:58:00Z</dcterms:created>
  <dcterms:modified xsi:type="dcterms:W3CDTF">2013-09-10T14:58:00Z</dcterms:modified>
</cp:coreProperties>
</file>