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EE5" w:rsidRPr="00455F09" w:rsidRDefault="006F3EE5" w:rsidP="001E1625">
      <w:pPr>
        <w:rPr>
          <w:rFonts w:ascii="Arial Narrow" w:hAnsi="Arial Narrow"/>
          <w:sz w:val="26"/>
          <w:szCs w:val="26"/>
        </w:rPr>
      </w:pPr>
      <w:bookmarkStart w:id="0" w:name="_GoBack"/>
      <w:bookmarkEnd w:id="0"/>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006E1896">
        <w:rPr>
          <w:rFonts w:ascii="Arial Narrow" w:hAnsi="Arial Narrow" w:cs="Arial"/>
          <w:b/>
          <w:sz w:val="80"/>
          <w:szCs w:val="80"/>
          <w:lang w:val="es-MX"/>
        </w:rPr>
        <w:t>PD</w:t>
      </w:r>
      <w:r w:rsidR="007911C5" w:rsidRPr="00F2730B">
        <w:rPr>
          <w:rFonts w:ascii="Arial Narrow" w:hAnsi="Arial Narrow" w:cs="Arial"/>
          <w:b/>
          <w:sz w:val="80"/>
          <w:szCs w:val="80"/>
          <w:lang w:val="es-MX"/>
        </w:rPr>
        <w:t>-</w:t>
      </w:r>
      <w:r w:rsidR="00923468">
        <w:rPr>
          <w:rFonts w:ascii="Arial Narrow" w:hAnsi="Arial Narrow" w:cs="Arial"/>
          <w:b/>
          <w:sz w:val="80"/>
          <w:szCs w:val="80"/>
          <w:lang w:val="es-MX"/>
        </w:rPr>
        <w:t>02</w:t>
      </w:r>
      <w:r w:rsidR="006C6C0C">
        <w:rPr>
          <w:rFonts w:ascii="Arial Narrow" w:hAnsi="Arial Narrow" w:cs="Arial"/>
          <w:b/>
          <w:sz w:val="80"/>
          <w:szCs w:val="80"/>
          <w:lang w:val="es-MX"/>
        </w:rPr>
        <w:t>9</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6E1896">
        <w:rPr>
          <w:rFonts w:ascii="Arial Narrow" w:hAnsi="Arial Narrow" w:cs="Arial"/>
          <w:b/>
          <w:sz w:val="80"/>
          <w:szCs w:val="80"/>
          <w:lang w:val="es-MX"/>
        </w:rPr>
        <w:t>3</w:t>
      </w:r>
    </w:p>
    <w:p w:rsidR="0018171A" w:rsidRPr="0092246E" w:rsidRDefault="0018171A" w:rsidP="001E1625">
      <w:pPr>
        <w:pStyle w:val="Ttulo7"/>
        <w:rPr>
          <w:rFonts w:ascii="Arial Narrow" w:hAnsi="Arial Narrow" w:cs="Arial"/>
          <w:sz w:val="80"/>
          <w:szCs w:val="80"/>
          <w:lang w:val="es-MX"/>
        </w:rPr>
      </w:pPr>
    </w:p>
    <w:p w:rsidR="003F7DCF" w:rsidRPr="00F94E3B" w:rsidRDefault="003F7DCF" w:rsidP="003F7DCF">
      <w:pPr>
        <w:rPr>
          <w:sz w:val="80"/>
          <w:szCs w:val="80"/>
          <w:lang w:val="es-MX"/>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7001A4" w:rsidRPr="007001A4" w:rsidRDefault="00FC61BA" w:rsidP="007001A4">
      <w:pPr>
        <w:jc w:val="both"/>
        <w:rPr>
          <w:rFonts w:ascii="Arial Narrow" w:hAnsi="Arial Narrow"/>
          <w:sz w:val="26"/>
          <w:szCs w:val="26"/>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910D10">
        <w:rPr>
          <w:rFonts w:ascii="Arial Narrow" w:hAnsi="Arial Narrow" w:cs="Arial"/>
          <w:b/>
          <w:sz w:val="26"/>
          <w:szCs w:val="26"/>
        </w:rPr>
        <w:t>00</w:t>
      </w:r>
      <w:r w:rsidR="00951D36">
        <w:rPr>
          <w:rFonts w:ascii="Arial Narrow" w:hAnsi="Arial Narrow" w:cs="Arial"/>
          <w:b/>
          <w:sz w:val="26"/>
          <w:szCs w:val="26"/>
        </w:rPr>
        <w:t>2</w:t>
      </w:r>
      <w:r w:rsidR="00AD6ED9" w:rsidRPr="00910D10">
        <w:rPr>
          <w:rFonts w:ascii="Arial Narrow" w:hAnsi="Arial Narrow" w:cs="Arial"/>
          <w:b/>
          <w:sz w:val="26"/>
          <w:szCs w:val="26"/>
        </w:rPr>
        <w:t>/201</w:t>
      </w:r>
      <w:r w:rsidR="00B2168E">
        <w:rPr>
          <w:rFonts w:ascii="Arial Narrow" w:hAnsi="Arial Narrow" w:cs="Arial"/>
          <w:b/>
          <w:sz w:val="26"/>
          <w:szCs w:val="26"/>
        </w:rPr>
        <w:t>3</w:t>
      </w:r>
      <w:r w:rsidR="00B2168E">
        <w:rPr>
          <w:rFonts w:ascii="Arial Narrow" w:hAnsi="Arial Narrow" w:cs="Arial"/>
          <w:sz w:val="26"/>
          <w:szCs w:val="26"/>
        </w:rPr>
        <w:t xml:space="preserve"> </w:t>
      </w:r>
      <w:r w:rsidR="00AD6ED9" w:rsidRPr="00064C43">
        <w:rPr>
          <w:rFonts w:ascii="Arial Narrow" w:hAnsi="Arial Narrow" w:cs="Arial"/>
          <w:sz w:val="26"/>
          <w:szCs w:val="26"/>
        </w:rPr>
        <w:t xml:space="preserve">de fecha </w:t>
      </w:r>
      <w:r w:rsidR="00951D36">
        <w:rPr>
          <w:rFonts w:ascii="Arial Narrow" w:hAnsi="Arial Narrow" w:cs="Arial"/>
          <w:b/>
          <w:sz w:val="26"/>
          <w:szCs w:val="26"/>
        </w:rPr>
        <w:t>8</w:t>
      </w:r>
      <w:r w:rsidR="00AD6ED9" w:rsidRPr="00B2168E">
        <w:rPr>
          <w:rFonts w:ascii="Arial Narrow" w:hAnsi="Arial Narrow" w:cs="Arial"/>
          <w:b/>
          <w:sz w:val="26"/>
          <w:szCs w:val="26"/>
        </w:rPr>
        <w:t xml:space="preserve"> de </w:t>
      </w:r>
      <w:r w:rsidR="00951D36">
        <w:rPr>
          <w:rFonts w:ascii="Arial Narrow" w:hAnsi="Arial Narrow" w:cs="Arial"/>
          <w:b/>
          <w:sz w:val="26"/>
          <w:szCs w:val="26"/>
        </w:rPr>
        <w:t xml:space="preserve">abril </w:t>
      </w:r>
      <w:r w:rsidR="006E6E3B" w:rsidRPr="00901994">
        <w:rPr>
          <w:rFonts w:ascii="Arial Narrow" w:hAnsi="Arial Narrow" w:cs="Arial"/>
          <w:sz w:val="26"/>
          <w:szCs w:val="26"/>
        </w:rPr>
        <w:t>d</w:t>
      </w:r>
      <w:r w:rsidR="00DC46B7" w:rsidRPr="00901994">
        <w:rPr>
          <w:rFonts w:ascii="Arial Narrow" w:hAnsi="Arial Narrow" w:cs="Arial"/>
          <w:sz w:val="26"/>
          <w:szCs w:val="26"/>
        </w:rPr>
        <w:t xml:space="preserve">el </w:t>
      </w:r>
      <w:r w:rsidR="00DC46B7" w:rsidRPr="00B2168E">
        <w:rPr>
          <w:rFonts w:ascii="Arial Narrow" w:hAnsi="Arial Narrow" w:cs="Arial"/>
          <w:sz w:val="26"/>
          <w:szCs w:val="26"/>
        </w:rPr>
        <w:t xml:space="preserve">presente año, </w:t>
      </w:r>
      <w:r w:rsidR="00DC46B7" w:rsidRPr="007001A4">
        <w:rPr>
          <w:rFonts w:ascii="Arial Narrow" w:hAnsi="Arial Narrow" w:cs="Arial"/>
          <w:sz w:val="26"/>
          <w:szCs w:val="26"/>
        </w:rPr>
        <w:t xml:space="preserve">el H. Ayuntamiento del Municipio de Puebla, a través del Comité Municipal de Obras Públicas y Servicios Relacionados, convocó a las personas físicas o morales </w:t>
      </w:r>
      <w:r w:rsidR="00B2168E" w:rsidRPr="007001A4">
        <w:rPr>
          <w:rFonts w:ascii="Arial Narrow" w:hAnsi="Arial Narrow" w:cs="Arial"/>
          <w:sz w:val="26"/>
          <w:szCs w:val="26"/>
        </w:rPr>
        <w:t xml:space="preserve">a participar en el procedimiento de adjudicación del </w:t>
      </w:r>
      <w:r w:rsidR="00DC46B7" w:rsidRPr="007001A4">
        <w:rPr>
          <w:rFonts w:ascii="Arial Narrow" w:hAnsi="Arial Narrow" w:cs="Arial"/>
          <w:sz w:val="26"/>
          <w:szCs w:val="26"/>
        </w:rPr>
        <w:t xml:space="preserve">Contrato de Obra Pública a Base de Precios Unitarios y Tiempo Determinado, </w:t>
      </w:r>
      <w:r w:rsidR="002403C0" w:rsidRPr="007001A4">
        <w:rPr>
          <w:rFonts w:ascii="Arial Narrow" w:hAnsi="Arial Narrow" w:cs="Arial"/>
          <w:sz w:val="26"/>
          <w:szCs w:val="26"/>
        </w:rPr>
        <w:t>financiado con</w:t>
      </w:r>
      <w:r w:rsidR="00B2168E" w:rsidRPr="007001A4">
        <w:rPr>
          <w:rFonts w:ascii="Arial Narrow" w:hAnsi="Arial Narrow" w:cs="Arial"/>
          <w:sz w:val="26"/>
          <w:szCs w:val="26"/>
        </w:rPr>
        <w:t xml:space="preserve"> </w:t>
      </w:r>
      <w:r w:rsidR="00B2168E" w:rsidRPr="007001A4">
        <w:rPr>
          <w:rFonts w:ascii="Arial Narrow" w:hAnsi="Arial Narrow" w:cs="Arial"/>
          <w:b/>
          <w:sz w:val="26"/>
          <w:szCs w:val="26"/>
        </w:rPr>
        <w:t>R</w:t>
      </w:r>
      <w:r w:rsidR="00901994" w:rsidRPr="007001A4">
        <w:rPr>
          <w:rFonts w:ascii="Arial Narrow" w:hAnsi="Arial Narrow" w:cs="Arial"/>
          <w:b/>
          <w:sz w:val="26"/>
          <w:szCs w:val="26"/>
        </w:rPr>
        <w:t>ecursos</w:t>
      </w:r>
      <w:r w:rsidR="002403C0" w:rsidRPr="007001A4">
        <w:rPr>
          <w:rFonts w:ascii="Arial Narrow" w:hAnsi="Arial Narrow" w:cs="Arial"/>
          <w:b/>
          <w:sz w:val="26"/>
          <w:szCs w:val="26"/>
        </w:rPr>
        <w:t xml:space="preserve"> </w:t>
      </w:r>
      <w:r w:rsidR="00901994" w:rsidRPr="007001A4">
        <w:rPr>
          <w:rFonts w:ascii="Arial Narrow" w:hAnsi="Arial Narrow"/>
          <w:b/>
          <w:color w:val="000000" w:themeColor="text1"/>
          <w:sz w:val="26"/>
          <w:szCs w:val="26"/>
        </w:rPr>
        <w:t>Pro</w:t>
      </w:r>
      <w:r w:rsidR="00B2168E" w:rsidRPr="007001A4">
        <w:rPr>
          <w:rFonts w:ascii="Arial Narrow" w:hAnsi="Arial Narrow"/>
          <w:b/>
          <w:color w:val="000000" w:themeColor="text1"/>
          <w:sz w:val="26"/>
          <w:szCs w:val="26"/>
        </w:rPr>
        <w:t>pios</w:t>
      </w:r>
      <w:r w:rsidR="00901994" w:rsidRPr="007001A4">
        <w:rPr>
          <w:rFonts w:ascii="Arial Narrow" w:hAnsi="Arial Narrow"/>
          <w:b/>
          <w:color w:val="000000" w:themeColor="text1"/>
          <w:sz w:val="26"/>
          <w:szCs w:val="26"/>
        </w:rPr>
        <w:t xml:space="preserve"> 201</w:t>
      </w:r>
      <w:r w:rsidR="00B2168E" w:rsidRPr="007001A4">
        <w:rPr>
          <w:rFonts w:ascii="Arial Narrow" w:hAnsi="Arial Narrow"/>
          <w:b/>
          <w:color w:val="000000" w:themeColor="text1"/>
          <w:sz w:val="26"/>
          <w:szCs w:val="26"/>
        </w:rPr>
        <w:t>3</w:t>
      </w:r>
      <w:r w:rsidR="00B2168E" w:rsidRPr="007001A4">
        <w:rPr>
          <w:rFonts w:ascii="Arial Narrow" w:hAnsi="Arial Narrow"/>
          <w:color w:val="000000" w:themeColor="text1"/>
          <w:sz w:val="26"/>
          <w:szCs w:val="26"/>
        </w:rPr>
        <w:t xml:space="preserve">, cuyo objeto es la construcción de la </w:t>
      </w:r>
      <w:r w:rsidR="00B2168E" w:rsidRPr="007001A4">
        <w:rPr>
          <w:rFonts w:ascii="Arial Narrow" w:hAnsi="Arial Narrow"/>
          <w:b/>
          <w:color w:val="000000" w:themeColor="text1"/>
          <w:sz w:val="26"/>
          <w:szCs w:val="26"/>
        </w:rPr>
        <w:t>obra denominada</w:t>
      </w:r>
      <w:r w:rsidR="00B2168E" w:rsidRPr="007001A4">
        <w:rPr>
          <w:rFonts w:ascii="Arial Narrow" w:hAnsi="Arial Narrow"/>
          <w:color w:val="000000" w:themeColor="text1"/>
          <w:sz w:val="26"/>
          <w:szCs w:val="26"/>
        </w:rPr>
        <w:t xml:space="preserve"> : </w:t>
      </w:r>
      <w:r w:rsidR="007001A4" w:rsidRPr="007001A4">
        <w:rPr>
          <w:rFonts w:ascii="Arial Narrow" w:hAnsi="Arial Narrow"/>
          <w:sz w:val="26"/>
          <w:szCs w:val="26"/>
        </w:rPr>
        <w:t>RIEGO DE SELLO PREMEZCLADO CON MATERIAL 3-E UBICADA EN DIFERENTES CALLES, DE LA ZONA V</w:t>
      </w:r>
      <w:r w:rsidR="007001A4">
        <w:rPr>
          <w:rFonts w:ascii="Arial Narrow" w:hAnsi="Arial Narrow"/>
          <w:sz w:val="26"/>
          <w:szCs w:val="26"/>
        </w:rPr>
        <w:t>OLANTE, DEL MUNICIPIO DE PUEBLA</w:t>
      </w:r>
      <w:r w:rsidR="006C6C0C">
        <w:rPr>
          <w:rFonts w:ascii="Arial Narrow" w:hAnsi="Arial Narrow"/>
          <w:sz w:val="26"/>
          <w:szCs w:val="26"/>
        </w:rPr>
        <w:t>.</w:t>
      </w:r>
    </w:p>
    <w:p w:rsidR="00E549CC" w:rsidRPr="007001A4" w:rsidRDefault="00E549CC" w:rsidP="00E549CC">
      <w:pPr>
        <w:pStyle w:val="Textoindependiente2"/>
        <w:rPr>
          <w:rFonts w:ascii="Arial Narrow" w:hAnsi="Arial Narrow"/>
          <w:color w:val="000000" w:themeColor="text1"/>
          <w:sz w:val="26"/>
          <w:szCs w:val="26"/>
        </w:rPr>
      </w:pPr>
    </w:p>
    <w:p w:rsidR="00951D36" w:rsidRDefault="007001A4" w:rsidP="00E549CC">
      <w:pPr>
        <w:pStyle w:val="Textoindependiente2"/>
        <w:rPr>
          <w:rFonts w:ascii="Arial Narrow" w:hAnsi="Arial Narrow"/>
          <w:color w:val="000000" w:themeColor="text1"/>
          <w:sz w:val="26"/>
          <w:szCs w:val="26"/>
        </w:rPr>
      </w:pPr>
      <w:r>
        <w:rPr>
          <w:rFonts w:ascii="Arial Narrow" w:hAnsi="Arial Narrow"/>
          <w:color w:val="000000" w:themeColor="text1"/>
          <w:sz w:val="26"/>
          <w:szCs w:val="26"/>
        </w:rPr>
        <w:t xml:space="preserve">Los trabajos que se contrataran mediante el presente procedimiento de adjudicación, se ejecutaran en la </w:t>
      </w:r>
      <w:r w:rsidR="00C0082F" w:rsidRPr="00C0082F">
        <w:rPr>
          <w:rFonts w:ascii="Arial Narrow" w:hAnsi="Arial Narrow"/>
          <w:b/>
          <w:color w:val="000000" w:themeColor="text1"/>
          <w:sz w:val="26"/>
          <w:szCs w:val="26"/>
        </w:rPr>
        <w:t xml:space="preserve">ZONA </w:t>
      </w:r>
      <w:r w:rsidR="00764BF4">
        <w:rPr>
          <w:rFonts w:ascii="Arial Narrow" w:hAnsi="Arial Narrow"/>
          <w:b/>
          <w:color w:val="000000" w:themeColor="text1"/>
          <w:sz w:val="26"/>
          <w:szCs w:val="26"/>
        </w:rPr>
        <w:t>NOR-</w:t>
      </w:r>
      <w:r w:rsidR="00F254DE">
        <w:rPr>
          <w:rFonts w:ascii="Arial Narrow" w:hAnsi="Arial Narrow"/>
          <w:b/>
          <w:color w:val="000000" w:themeColor="text1"/>
          <w:sz w:val="26"/>
          <w:szCs w:val="26"/>
        </w:rPr>
        <w:t>O</w:t>
      </w:r>
      <w:r w:rsidR="00764BF4">
        <w:rPr>
          <w:rFonts w:ascii="Arial Narrow" w:hAnsi="Arial Narrow"/>
          <w:b/>
          <w:color w:val="000000" w:themeColor="text1"/>
          <w:sz w:val="26"/>
          <w:szCs w:val="26"/>
        </w:rPr>
        <w:t>ESTE</w:t>
      </w:r>
      <w:r w:rsidR="00F254DE">
        <w:rPr>
          <w:rFonts w:ascii="Arial Narrow" w:hAnsi="Arial Narrow"/>
          <w:b/>
          <w:color w:val="000000" w:themeColor="text1"/>
          <w:sz w:val="26"/>
          <w:szCs w:val="26"/>
        </w:rPr>
        <w:t xml:space="preserve"> </w:t>
      </w:r>
      <w:r>
        <w:rPr>
          <w:rFonts w:ascii="Arial Narrow" w:hAnsi="Arial Narrow"/>
          <w:color w:val="000000" w:themeColor="text1"/>
          <w:sz w:val="26"/>
          <w:szCs w:val="26"/>
        </w:rPr>
        <w:t xml:space="preserve">del Municipio de Puebla, sin embargo para la preparación de la propuesta el licitante deberá respetar el nombre </w:t>
      </w:r>
      <w:r w:rsidR="00C0082F">
        <w:rPr>
          <w:rFonts w:ascii="Arial Narrow" w:hAnsi="Arial Narrow"/>
          <w:color w:val="000000" w:themeColor="text1"/>
          <w:sz w:val="26"/>
          <w:szCs w:val="26"/>
        </w:rPr>
        <w:t xml:space="preserve">o la denominación que se le dio a la obra. </w:t>
      </w:r>
    </w:p>
    <w:p w:rsidR="00951D36" w:rsidRPr="00B85913" w:rsidRDefault="00951D36" w:rsidP="00E549CC">
      <w:pPr>
        <w:pStyle w:val="Textoindependiente2"/>
        <w:rPr>
          <w:rFonts w:ascii="Arial Narrow" w:hAnsi="Arial Narrow" w:cs="Arial"/>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lastRenderedPageBreak/>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s para preparar 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0427FF" w:rsidRDefault="000427FF"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C11CF9" w:rsidRPr="00BF4EC9">
        <w:rPr>
          <w:rFonts w:ascii="Arial Narrow" w:hAnsi="Arial Narrow" w:cs="Arial"/>
          <w:color w:val="000000" w:themeColor="text1"/>
          <w:sz w:val="26"/>
          <w:szCs w:val="26"/>
        </w:rPr>
        <w:t>en señal de conocimiento, por lo tanto, como documento L-1</w:t>
      </w:r>
      <w:r w:rsidR="00BF4EC9" w:rsidRPr="00BF4EC9">
        <w:rPr>
          <w:rFonts w:ascii="Arial Narrow" w:hAnsi="Arial Narrow" w:cs="Arial"/>
          <w:color w:val="000000" w:themeColor="text1"/>
          <w:sz w:val="26"/>
          <w:szCs w:val="26"/>
        </w:rPr>
        <w:t xml:space="preserve"> </w:t>
      </w:r>
      <w:r w:rsidR="00210382">
        <w:rPr>
          <w:rFonts w:ascii="Arial Narrow" w:hAnsi="Arial Narrow" w:cs="Arial"/>
          <w:color w:val="000000" w:themeColor="text1"/>
          <w:sz w:val="26"/>
          <w:szCs w:val="26"/>
        </w:rPr>
        <w:t xml:space="preserve"> </w:t>
      </w:r>
      <w:r w:rsidR="00BF4EC9" w:rsidRPr="00BF4EC9">
        <w:rPr>
          <w:rFonts w:ascii="Arial Narrow" w:hAnsi="Arial Narrow" w:cs="Arial"/>
          <w:color w:val="000000" w:themeColor="text1"/>
          <w:sz w:val="26"/>
          <w:szCs w:val="26"/>
        </w:rPr>
        <w:t xml:space="preserve">los LICITANTES </w:t>
      </w:r>
      <w:r w:rsidR="00C11CF9" w:rsidRPr="00BF4EC9">
        <w:rPr>
          <w:rFonts w:ascii="Arial Narrow" w:hAnsi="Arial Narrow" w:cs="Arial"/>
          <w:color w:val="000000" w:themeColor="text1"/>
          <w:sz w:val="26"/>
          <w:szCs w:val="26"/>
        </w:rPr>
        <w:t>deberán agregar</w:t>
      </w:r>
      <w:r w:rsidR="00BF4EC9" w:rsidRPr="00BF4EC9">
        <w:rPr>
          <w:rFonts w:ascii="Arial Narrow" w:hAnsi="Arial Narrow" w:cs="Arial"/>
          <w:color w:val="000000" w:themeColor="text1"/>
          <w:sz w:val="26"/>
          <w:szCs w:val="26"/>
        </w:rPr>
        <w:t xml:space="preserve">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C11CF9" w:rsidRPr="00BF4EC9">
        <w:rPr>
          <w:rFonts w:ascii="Arial Narrow" w:hAnsi="Arial Narrow" w:cs="Arial"/>
          <w:color w:val="000000" w:themeColor="text1"/>
          <w:sz w:val="26"/>
          <w:szCs w:val="26"/>
        </w:rPr>
        <w:t xml:space="preserve">en su </w:t>
      </w:r>
      <w:r w:rsidR="00C11CF9" w:rsidRPr="005068F8">
        <w:rPr>
          <w:rFonts w:ascii="Arial Narrow" w:hAnsi="Arial Narrow" w:cs="Arial"/>
          <w:color w:val="000000" w:themeColor="text1"/>
          <w:sz w:val="26"/>
          <w:szCs w:val="26"/>
        </w:rPr>
        <w:t>propuesta técnica.</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5068F8" w:rsidRDefault="00C11CF9" w:rsidP="00E0048F">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le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p>
    <w:p w:rsidR="00430D5F" w:rsidRPr="00B2168E" w:rsidRDefault="00430D5F" w:rsidP="00E0048F">
      <w:pPr>
        <w:jc w:val="both"/>
        <w:rPr>
          <w:rFonts w:ascii="Arial Narrow" w:hAnsi="Arial Narrow" w:cs="Arial"/>
          <w:color w:val="FF0000"/>
          <w:sz w:val="26"/>
          <w:szCs w:val="26"/>
        </w:rPr>
      </w:pPr>
    </w:p>
    <w:p w:rsidR="00430D5F" w:rsidRPr="008B3784" w:rsidRDefault="00430D5F" w:rsidP="00C11CF9">
      <w:pPr>
        <w:ind w:firstLine="709"/>
        <w:jc w:val="both"/>
        <w:rPr>
          <w:rFonts w:ascii="Arial Narrow" w:hAnsi="Arial Narrow" w:cs="Arial"/>
          <w:color w:val="000000" w:themeColor="text1"/>
          <w:sz w:val="26"/>
          <w:szCs w:val="26"/>
        </w:rPr>
      </w:pPr>
      <w:r w:rsidRPr="008B3784">
        <w:rPr>
          <w:rFonts w:ascii="Arial Narrow" w:hAnsi="Arial Narrow" w:cs="Arial"/>
          <w:color w:val="000000" w:themeColor="text1"/>
          <w:sz w:val="26"/>
          <w:szCs w:val="26"/>
        </w:rPr>
        <w:t xml:space="preserve">Solicitud para participar con sello de recibido por parte del CONVOCANTE, </w:t>
      </w:r>
      <w:r w:rsidR="00C11CF9" w:rsidRPr="008B3784">
        <w:rPr>
          <w:rFonts w:ascii="Arial Narrow" w:hAnsi="Arial Narrow" w:cs="Arial"/>
          <w:color w:val="000000" w:themeColor="text1"/>
          <w:sz w:val="26"/>
          <w:szCs w:val="26"/>
        </w:rPr>
        <w:t xml:space="preserve">que deberá agregar el LICITANTE a su propuesta como Documento L-2,  </w:t>
      </w:r>
      <w:r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Pr="008B3784">
        <w:rPr>
          <w:rFonts w:ascii="Arial Narrow" w:hAnsi="Arial Narrow" w:cs="Arial"/>
          <w:color w:val="000000" w:themeColor="text1"/>
          <w:sz w:val="26"/>
          <w:szCs w:val="26"/>
        </w:rPr>
        <w:t xml:space="preserve"> y recibo de pago de las bases de licitación emitido por la Tesorería Municipal</w:t>
      </w:r>
      <w:r w:rsidR="00C11CF9" w:rsidRPr="008B3784">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Así como se agregara al final de este documento registro del listado contratistas calificados y laboratorios de pruebas de calidad, vigente, expedido por el COMITÉ. </w:t>
      </w:r>
    </w:p>
    <w:p w:rsidR="00430D5F" w:rsidRPr="00B2168E"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Pr="008B378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884444" w:rsidRPr="002870E6"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88"/>
        <w:gridCol w:w="1559"/>
        <w:gridCol w:w="1559"/>
        <w:gridCol w:w="1418"/>
        <w:gridCol w:w="1559"/>
        <w:gridCol w:w="1559"/>
      </w:tblGrid>
      <w:tr w:rsidR="00895043" w:rsidRPr="002870E6" w:rsidTr="00895043">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418"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Y CONTRATACIÓN</w:t>
            </w:r>
            <w:r w:rsidRPr="002870E6">
              <w:rPr>
                <w:rFonts w:ascii="Arial Narrow" w:hAnsi="Arial Narrow" w:cs="Arial"/>
                <w:b/>
                <w:sz w:val="16"/>
                <w:szCs w:val="16"/>
              </w:rPr>
              <w:t xml:space="preserve">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640AA4" w:rsidRPr="002870E6" w:rsidTr="00895043">
        <w:trPr>
          <w:trHeight w:val="974"/>
        </w:trPr>
        <w:tc>
          <w:tcPr>
            <w:tcW w:w="1488" w:type="dxa"/>
          </w:tcPr>
          <w:p w:rsidR="00640AA4" w:rsidRPr="00640AA4" w:rsidRDefault="00640AA4" w:rsidP="008B3784">
            <w:pPr>
              <w:jc w:val="center"/>
              <w:rPr>
                <w:rFonts w:ascii="Arial Narrow" w:hAnsi="Arial Narrow"/>
              </w:rPr>
            </w:pPr>
          </w:p>
          <w:p w:rsidR="00640AA4" w:rsidRPr="00640AA4" w:rsidRDefault="00640AA4" w:rsidP="00F254DE">
            <w:pPr>
              <w:jc w:val="center"/>
              <w:rPr>
                <w:rFonts w:ascii="Arial Narrow" w:hAnsi="Arial Narrow"/>
              </w:rPr>
            </w:pPr>
            <w:r w:rsidRPr="00640AA4">
              <w:rPr>
                <w:rFonts w:ascii="Arial Narrow" w:hAnsi="Arial Narrow"/>
              </w:rPr>
              <w:t xml:space="preserve">10 DE ABRIL DE 2013 A LAS    </w:t>
            </w:r>
            <w:r w:rsidR="00764BF4">
              <w:rPr>
                <w:rFonts w:ascii="Arial Narrow" w:hAnsi="Arial Narrow"/>
              </w:rPr>
              <w:t>1</w:t>
            </w:r>
            <w:r w:rsidR="006C6C0C">
              <w:rPr>
                <w:rFonts w:ascii="Arial Narrow" w:hAnsi="Arial Narrow"/>
              </w:rPr>
              <w:t>2</w:t>
            </w:r>
            <w:r w:rsidRPr="00640AA4">
              <w:rPr>
                <w:rFonts w:ascii="Arial Narrow" w:hAnsi="Arial Narrow"/>
              </w:rPr>
              <w:t>:30 HORAS</w:t>
            </w:r>
          </w:p>
        </w:tc>
        <w:tc>
          <w:tcPr>
            <w:tcW w:w="1559" w:type="dxa"/>
          </w:tcPr>
          <w:p w:rsidR="00640AA4" w:rsidRPr="00640AA4" w:rsidRDefault="00640AA4" w:rsidP="00DC40A6">
            <w:pPr>
              <w:jc w:val="center"/>
              <w:rPr>
                <w:rFonts w:ascii="Arial Narrow" w:hAnsi="Arial Narrow"/>
              </w:rPr>
            </w:pPr>
          </w:p>
          <w:p w:rsidR="00640AA4" w:rsidRPr="00640AA4" w:rsidRDefault="00640AA4" w:rsidP="006C6C0C">
            <w:pPr>
              <w:jc w:val="center"/>
              <w:rPr>
                <w:rFonts w:ascii="Arial Narrow" w:hAnsi="Arial Narrow"/>
              </w:rPr>
            </w:pPr>
            <w:r w:rsidRPr="00640AA4">
              <w:rPr>
                <w:rFonts w:ascii="Arial Narrow" w:hAnsi="Arial Narrow"/>
              </w:rPr>
              <w:t>10 DE ABRIL DE 2013 A LAS    1</w:t>
            </w:r>
            <w:r w:rsidR="006C6C0C">
              <w:rPr>
                <w:rFonts w:ascii="Arial Narrow" w:hAnsi="Arial Narrow"/>
              </w:rPr>
              <w:t>4</w:t>
            </w:r>
            <w:r w:rsidRPr="00640AA4">
              <w:rPr>
                <w:rFonts w:ascii="Arial Narrow" w:hAnsi="Arial Narrow"/>
              </w:rPr>
              <w:t>:30 HORAS</w:t>
            </w:r>
          </w:p>
        </w:tc>
        <w:tc>
          <w:tcPr>
            <w:tcW w:w="1559" w:type="dxa"/>
          </w:tcPr>
          <w:p w:rsidR="00640AA4" w:rsidRPr="00640AA4" w:rsidRDefault="00640AA4" w:rsidP="00DC40A6">
            <w:pPr>
              <w:jc w:val="center"/>
              <w:rPr>
                <w:rFonts w:ascii="Arial Narrow" w:hAnsi="Arial Narrow"/>
              </w:rPr>
            </w:pPr>
          </w:p>
          <w:p w:rsidR="00640AA4" w:rsidRPr="00640AA4" w:rsidRDefault="00640AA4" w:rsidP="00DC40A6">
            <w:pPr>
              <w:jc w:val="center"/>
              <w:rPr>
                <w:rFonts w:ascii="Arial Narrow" w:hAnsi="Arial Narrow"/>
              </w:rPr>
            </w:pPr>
            <w:r w:rsidRPr="00640AA4">
              <w:rPr>
                <w:rFonts w:ascii="Arial Narrow" w:hAnsi="Arial Narrow"/>
              </w:rPr>
              <w:t>19  DE ABRIL DE 2013</w:t>
            </w:r>
          </w:p>
          <w:p w:rsidR="00640AA4" w:rsidRPr="00640AA4" w:rsidRDefault="00640AA4" w:rsidP="00F254DE">
            <w:pPr>
              <w:jc w:val="center"/>
              <w:rPr>
                <w:rFonts w:ascii="Arial Narrow" w:hAnsi="Arial Narrow"/>
              </w:rPr>
            </w:pPr>
            <w:r w:rsidRPr="00640AA4">
              <w:rPr>
                <w:rFonts w:ascii="Arial Narrow" w:hAnsi="Arial Narrow"/>
              </w:rPr>
              <w:t xml:space="preserve"> A LAS  1</w:t>
            </w:r>
            <w:r w:rsidR="00F337E8">
              <w:rPr>
                <w:rFonts w:ascii="Arial Narrow" w:hAnsi="Arial Narrow"/>
              </w:rPr>
              <w:t>4</w:t>
            </w:r>
            <w:r w:rsidRPr="00640AA4">
              <w:rPr>
                <w:rFonts w:ascii="Arial Narrow" w:hAnsi="Arial Narrow"/>
              </w:rPr>
              <w:t>:00 HORAS</w:t>
            </w:r>
          </w:p>
        </w:tc>
        <w:tc>
          <w:tcPr>
            <w:tcW w:w="1418" w:type="dxa"/>
          </w:tcPr>
          <w:p w:rsidR="00640AA4" w:rsidRPr="00640AA4" w:rsidRDefault="00640AA4" w:rsidP="00DC40A6">
            <w:pPr>
              <w:jc w:val="center"/>
              <w:rPr>
                <w:rFonts w:ascii="Arial Narrow" w:hAnsi="Arial Narrow"/>
              </w:rPr>
            </w:pPr>
          </w:p>
          <w:p w:rsidR="00640AA4" w:rsidRPr="00640AA4" w:rsidRDefault="00640AA4" w:rsidP="00DC40A6">
            <w:pPr>
              <w:jc w:val="center"/>
              <w:rPr>
                <w:rFonts w:ascii="Arial Narrow" w:hAnsi="Arial Narrow"/>
              </w:rPr>
            </w:pPr>
            <w:r w:rsidRPr="00640AA4">
              <w:rPr>
                <w:rFonts w:ascii="Arial Narrow" w:hAnsi="Arial Narrow"/>
              </w:rPr>
              <w:t>22  DE ABRIL DE 2013</w:t>
            </w:r>
          </w:p>
          <w:p w:rsidR="00640AA4" w:rsidRPr="00640AA4" w:rsidRDefault="00640AA4" w:rsidP="00F337E8">
            <w:pPr>
              <w:jc w:val="center"/>
              <w:rPr>
                <w:rFonts w:ascii="Arial Narrow" w:hAnsi="Arial Narrow"/>
              </w:rPr>
            </w:pPr>
            <w:r w:rsidRPr="00640AA4">
              <w:rPr>
                <w:rFonts w:ascii="Arial Narrow" w:hAnsi="Arial Narrow"/>
              </w:rPr>
              <w:t xml:space="preserve"> A LAS  11:</w:t>
            </w:r>
            <w:r w:rsidR="00F337E8">
              <w:rPr>
                <w:rFonts w:ascii="Arial Narrow" w:hAnsi="Arial Narrow"/>
              </w:rPr>
              <w:t>45</w:t>
            </w:r>
            <w:r w:rsidRPr="00640AA4">
              <w:rPr>
                <w:rFonts w:ascii="Arial Narrow" w:hAnsi="Arial Narrow"/>
              </w:rPr>
              <w:t xml:space="preserve"> HORAS</w:t>
            </w:r>
          </w:p>
        </w:tc>
        <w:tc>
          <w:tcPr>
            <w:tcW w:w="1559" w:type="dxa"/>
          </w:tcPr>
          <w:p w:rsidR="00640AA4" w:rsidRPr="00640AA4" w:rsidRDefault="00640AA4" w:rsidP="00E0048F">
            <w:pPr>
              <w:ind w:right="110"/>
              <w:jc w:val="center"/>
              <w:rPr>
                <w:rFonts w:ascii="Arial Narrow" w:hAnsi="Arial Narrow" w:cs="Arial"/>
              </w:rPr>
            </w:pPr>
          </w:p>
          <w:p w:rsidR="00640AA4" w:rsidRPr="00640AA4" w:rsidRDefault="006C6C0C" w:rsidP="00E0048F">
            <w:pPr>
              <w:ind w:right="110"/>
              <w:jc w:val="center"/>
              <w:rPr>
                <w:rFonts w:ascii="Arial Narrow" w:hAnsi="Arial Narrow" w:cs="Arial"/>
              </w:rPr>
            </w:pPr>
            <w:r>
              <w:rPr>
                <w:rFonts w:ascii="Arial Narrow" w:hAnsi="Arial Narrow" w:cs="Arial"/>
              </w:rPr>
              <w:t>45</w:t>
            </w:r>
            <w:r w:rsidR="00640AA4" w:rsidRPr="00640AA4">
              <w:rPr>
                <w:rFonts w:ascii="Arial Narrow" w:hAnsi="Arial Narrow" w:cs="Arial"/>
              </w:rPr>
              <w:t xml:space="preserve"> DÍAS NATURALES</w:t>
            </w:r>
          </w:p>
          <w:p w:rsidR="00640AA4" w:rsidRPr="00640AA4" w:rsidRDefault="00640AA4" w:rsidP="00E0048F">
            <w:pPr>
              <w:ind w:right="110"/>
              <w:jc w:val="center"/>
              <w:rPr>
                <w:rFonts w:ascii="Arial Narrow" w:hAnsi="Arial Narrow" w:cs="Arial"/>
              </w:rPr>
            </w:pPr>
          </w:p>
        </w:tc>
        <w:tc>
          <w:tcPr>
            <w:tcW w:w="1559" w:type="dxa"/>
          </w:tcPr>
          <w:p w:rsidR="00640AA4" w:rsidRPr="00640AA4" w:rsidRDefault="00640AA4" w:rsidP="00E0048F">
            <w:pPr>
              <w:jc w:val="center"/>
              <w:rPr>
                <w:rFonts w:ascii="Arial Narrow" w:hAnsi="Arial Narrow" w:cs="Arial"/>
              </w:rPr>
            </w:pPr>
          </w:p>
          <w:p w:rsidR="00640AA4" w:rsidRPr="00640AA4" w:rsidRDefault="00640AA4" w:rsidP="00E0048F">
            <w:pPr>
              <w:jc w:val="center"/>
              <w:rPr>
                <w:rFonts w:ascii="Arial Narrow" w:hAnsi="Arial Narrow" w:cs="Arial"/>
              </w:rPr>
            </w:pPr>
            <w:r w:rsidRPr="00640AA4">
              <w:rPr>
                <w:rFonts w:ascii="Arial Narrow" w:hAnsi="Arial Narrow" w:cs="Arial"/>
              </w:rPr>
              <w:t>29 DE ABRIL DE 2013</w:t>
            </w:r>
          </w:p>
        </w:tc>
      </w:tr>
    </w:tbl>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constancia respectiva que acredite su asistencia.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w:t>
      </w:r>
      <w:r w:rsidR="00C42A67" w:rsidRPr="002870E6">
        <w:rPr>
          <w:rFonts w:ascii="Arial Narrow" w:hAnsi="Arial Narrow" w:cs="Arial"/>
          <w:sz w:val="26"/>
          <w:szCs w:val="26"/>
        </w:rPr>
        <w:lastRenderedPageBreak/>
        <w:t xml:space="preserve">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ejecución de los trabajos no podrá solicitar modificaciones de ningún tipo</w:t>
      </w:r>
      <w:r w:rsidR="003A534C" w:rsidRPr="002870E6">
        <w:rPr>
          <w:rFonts w:ascii="Arial Narrow" w:hAnsi="Arial Narrow" w:cs="Arial"/>
          <w:sz w:val="26"/>
          <w:szCs w:val="26"/>
        </w:rPr>
        <w:t>, para lo cual el LICITANTE</w:t>
      </w:r>
      <w:r w:rsidR="00A35BEA" w:rsidRPr="002870E6">
        <w:rPr>
          <w:rFonts w:ascii="Arial Narrow" w:hAnsi="Arial Narrow" w:cs="Arial"/>
          <w:sz w:val="26"/>
          <w:szCs w:val="26"/>
        </w:rPr>
        <w:t xml:space="preserve"> </w:t>
      </w:r>
      <w:r w:rsidR="003A534C" w:rsidRPr="002870E6">
        <w:rPr>
          <w:rFonts w:ascii="Arial Narrow" w:hAnsi="Arial Narrow" w:cs="Arial"/>
          <w:sz w:val="26"/>
          <w:szCs w:val="26"/>
        </w:rPr>
        <w:t xml:space="preserve"> deberá integrar como parte del documento </w:t>
      </w:r>
      <w:r w:rsidR="00566F04" w:rsidRPr="002870E6">
        <w:rPr>
          <w:rFonts w:ascii="Arial Narrow" w:hAnsi="Arial Narrow" w:cs="Arial"/>
          <w:sz w:val="26"/>
          <w:szCs w:val="26"/>
        </w:rPr>
        <w:t>L-6</w:t>
      </w:r>
      <w:r w:rsidR="003A534C" w:rsidRPr="002870E6">
        <w:rPr>
          <w:rFonts w:ascii="Arial Narrow" w:hAnsi="Arial Narrow" w:cs="Arial"/>
          <w:sz w:val="26"/>
          <w:szCs w:val="26"/>
        </w:rPr>
        <w:t xml:space="preserve"> manifestación escrita de conocer el sitio de los trabajos, así como deberá adjuntar la constancia de visita a la obra otorgada por el COMITÉ.</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CEDULA PROFESIONAL.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 y anexando copia del acta respectiva</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 xml:space="preserve">s, podrá modificar los plazos u otros aspectos establecidos en la convocatoria o en las presentes bases de licitación, a partir de la fecha en que sea emitidas y hasta el cuarto día hábil previo al </w:t>
      </w:r>
      <w:r w:rsidR="00C42A67" w:rsidRPr="005216D4">
        <w:rPr>
          <w:rFonts w:ascii="Arial Narrow" w:hAnsi="Arial Narrow" w:cs="Arial"/>
          <w:sz w:val="26"/>
          <w:szCs w:val="26"/>
        </w:rPr>
        <w:lastRenderedPageBreak/>
        <w:t>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y los estados financieros correspondientes al último ejercicio,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716495">
      <w:pPr>
        <w:spacing w:line="276" w:lineRule="auto"/>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Curriculum vitae, del que se desprenda que ha ejecutado obra similar a que se licita, así como deberá exhibir curriculum del Superintendente de Construcción que lo representara técnicamente y carta de disponibilidad del mismo para dirigir la obra en cuestión, documento que se identificará como L-4. Así mismo el LICITANTE deberá anexar relación de los contratos en vigor y finiquitados (con una </w:t>
      </w:r>
      <w:r w:rsidRPr="00C73EB3">
        <w:rPr>
          <w:rFonts w:ascii="Arial Narrow" w:hAnsi="Arial Narrow" w:cs="Arial"/>
          <w:sz w:val="26"/>
          <w:szCs w:val="26"/>
        </w:rPr>
        <w:lastRenderedPageBreak/>
        <w:t>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 xml:space="preserve">Cada etapa del procedimiento de licitación deberá ser presidida por el Titular del COMITÉ  o por su suplente que será el servidor público que él designe, quien tendrá la facultad </w:t>
      </w:r>
      <w:r w:rsidRPr="00F06881">
        <w:rPr>
          <w:rFonts w:ascii="Arial Narrow" w:hAnsi="Arial Narrow" w:cs="Arial"/>
          <w:color w:val="000000" w:themeColor="text1"/>
          <w:sz w:val="26"/>
          <w:szCs w:val="26"/>
        </w:rPr>
        <w:lastRenderedPageBreak/>
        <w:t>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096E02" w:rsidRPr="00835710"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w:t>
      </w:r>
      <w:r w:rsidR="00202A1A" w:rsidRPr="00835710">
        <w:rPr>
          <w:rFonts w:ascii="Arial Narrow" w:hAnsi="Arial Narrow" w:cs="Segoe UI"/>
          <w:color w:val="000000" w:themeColor="text1"/>
          <w:sz w:val="26"/>
          <w:szCs w:val="26"/>
          <w:lang w:val="es-MX" w:eastAsia="es-MX"/>
        </w:rPr>
        <w:lastRenderedPageBreak/>
        <w:t xml:space="preserve">entenderá como capaz de financiar cuando el AC sea suficiente para financiar el monto de los 2 primeros meses de la obra que se licita más el 30% de cada uno de los montos por ejercer de las obras en </w:t>
      </w:r>
      <w:r w:rsidR="00B75F61" w:rsidRPr="00835710">
        <w:rPr>
          <w:rFonts w:ascii="Arial Narrow" w:hAnsi="Arial Narrow" w:cs="Segoe UI"/>
          <w:color w:val="000000" w:themeColor="text1"/>
          <w:sz w:val="26"/>
          <w:szCs w:val="26"/>
          <w:lang w:val="es-MX" w:eastAsia="es-MX"/>
        </w:rPr>
        <w:t>vigor y por contratar en el mismo periodo.</w:t>
      </w:r>
    </w:p>
    <w:p w:rsidR="0016463D" w:rsidRPr="00202A1A"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F06881">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F.- Los relativos a los Estados Financieros que determinen las  BASES DE LICITACIÓN 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lastRenderedPageBreak/>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lastRenderedPageBreak/>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Para efectos del artículo 41 de la LEY, se entenderá que los precios no son aceptables cuando 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01669C" w:rsidRDefault="0016463D" w:rsidP="0016463D">
      <w:pPr>
        <w:ind w:firstLine="709"/>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 xml:space="preserve">Por lo antes expuesto y fundado y con la finalidad de garantizar  la calidad de los trabajos  por contratar, el CONVOCANTE  ha considerado que </w:t>
      </w:r>
      <w:r w:rsidR="0001669C" w:rsidRPr="005859B7">
        <w:rPr>
          <w:rFonts w:ascii="Arial Narrow" w:hAnsi="Arial Narrow" w:cs="Arial"/>
          <w:color w:val="000000" w:themeColor="text1"/>
          <w:sz w:val="24"/>
          <w:szCs w:val="24"/>
        </w:rPr>
        <w:t xml:space="preserve">un </w:t>
      </w:r>
      <w:r w:rsidR="00B20375" w:rsidRPr="005859B7">
        <w:rPr>
          <w:rFonts w:ascii="Arial Narrow" w:hAnsi="Arial Narrow" w:cs="Arial"/>
          <w:color w:val="000000" w:themeColor="text1"/>
          <w:sz w:val="24"/>
          <w:szCs w:val="24"/>
        </w:rPr>
        <w:t>s</w:t>
      </w:r>
      <w:r w:rsidR="008463E1" w:rsidRPr="005859B7">
        <w:rPr>
          <w:rFonts w:ascii="Arial Narrow" w:hAnsi="Arial Narrow" w:cs="Arial"/>
          <w:color w:val="000000" w:themeColor="text1"/>
          <w:sz w:val="24"/>
          <w:szCs w:val="24"/>
        </w:rPr>
        <w:t>eis</w:t>
      </w:r>
      <w:r w:rsidRPr="005859B7">
        <w:rPr>
          <w:rFonts w:ascii="Arial Narrow" w:hAnsi="Arial Narrow" w:cs="Arial"/>
          <w:color w:val="000000" w:themeColor="text1"/>
          <w:sz w:val="24"/>
          <w:szCs w:val="24"/>
        </w:rPr>
        <w:t xml:space="preserve">  por</w:t>
      </w:r>
      <w:r w:rsidRPr="00B20375">
        <w:rPr>
          <w:rFonts w:ascii="Arial Narrow" w:hAnsi="Arial Narrow" w:cs="Arial"/>
          <w:color w:val="000000" w:themeColor="text1"/>
          <w:sz w:val="24"/>
          <w:szCs w:val="24"/>
        </w:rPr>
        <w:t xml:space="preserve"> ciento, inferior al monto del presupuesto base autorizado es un porcentaje razonable y congruente con los precios del</w:t>
      </w:r>
      <w:r w:rsidRPr="0001669C">
        <w:rPr>
          <w:rFonts w:ascii="Arial Narrow" w:hAnsi="Arial Narrow" w:cs="Arial"/>
          <w:color w:val="000000" w:themeColor="text1"/>
          <w:sz w:val="24"/>
          <w:szCs w:val="24"/>
        </w:rPr>
        <w:t xml:space="preserve"> mercado, zona o región en donde se ejecutaran los trabajos, por lo tanto será causa de descalificación y se desechara la </w:t>
      </w:r>
      <w:r w:rsidRPr="0001669C">
        <w:rPr>
          <w:rFonts w:ascii="Arial Narrow" w:hAnsi="Arial Narrow" w:cs="Arial"/>
          <w:color w:val="000000" w:themeColor="text1"/>
          <w:sz w:val="24"/>
          <w:szCs w:val="24"/>
        </w:rPr>
        <w:lastRenderedPageBreak/>
        <w:t>propuesta cuyo monto sin incluir I.V.A. sea inferior al porcentaje antes mencionado, en razón del presupuesto base sin incluir el impuesto en comento.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Que los costos de la mano de obra considerados por el LICITANTE, sean congruentes con 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 xml:space="preserve">LAS OFERTAS QUE SATISFAGAN TODOS LOS ASPECTOS ANTERIORES, SE </w:t>
      </w:r>
      <w:r w:rsidRPr="0001669C">
        <w:rPr>
          <w:rFonts w:ascii="Arial Narrow" w:hAnsi="Arial Narrow" w:cs="Arial"/>
          <w:color w:val="000000" w:themeColor="text1"/>
          <w:sz w:val="26"/>
          <w:szCs w:val="26"/>
        </w:rPr>
        <w:lastRenderedPageBreak/>
        <w:t>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cabo el día y en el horario establecido desde la convocatoria y en el recuadro inserto en la 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lastRenderedPageBreak/>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923468" w:rsidRDefault="00923468" w:rsidP="0016463D">
      <w:pPr>
        <w:jc w:val="both"/>
        <w:rPr>
          <w:rFonts w:ascii="Arial Narrow" w:hAnsi="Arial Narrow" w:cs="Arial"/>
          <w:b/>
          <w:color w:val="000000" w:themeColor="text1"/>
          <w:sz w:val="26"/>
          <w:szCs w:val="26"/>
        </w:rPr>
      </w:pPr>
    </w:p>
    <w:p w:rsidR="00923468" w:rsidRPr="00942388" w:rsidRDefault="00923468"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942388"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no presente el Registro del Listado de Contratistas Calificados y Laboratorios de Pruebas de Calidad vigente,  con el que demuestren que cuentan con la especialidad solicitada en la convocatoria para la obra en la que participa.</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presente varias proposiciones bajo el mismo o diferentes nombres, ya sea por sí mismo o 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los profesionales técnicos que se encargarán de dirección de los trabajos, no cuenten 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LICITANTE  no acredite su experiencia y capacidad técnica en servicios realizados de </w:t>
      </w:r>
      <w:r w:rsidRPr="00942388">
        <w:rPr>
          <w:rFonts w:ascii="Arial Narrow" w:hAnsi="Arial Narrow" w:cs="Arial"/>
          <w:color w:val="000000" w:themeColor="text1"/>
          <w:sz w:val="26"/>
          <w:szCs w:val="26"/>
        </w:rPr>
        <w:lastRenderedPageBreak/>
        <w:t>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documentos identificados como “L</w:t>
      </w:r>
      <w:r w:rsidRPr="00B506C3">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contengan precios unitarios no remunerativos o aceptables para uno o varios de los conceptos de trabajo y que hagan intervenir destajos o lotes por unidad así como</w:t>
      </w:r>
      <w:r w:rsidRPr="00B506C3">
        <w:rPr>
          <w:rFonts w:ascii="Arial Narrow" w:hAnsi="Arial Narrow" w:cs="Arial"/>
          <w:color w:val="000000" w:themeColor="text1"/>
        </w:rPr>
        <w:t xml:space="preserve">, </w:t>
      </w:r>
      <w:r w:rsidRPr="00B506C3">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lastRenderedPageBreak/>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de suministros y utilización de materiales, mano de obra y maquinaria y equipo, no sean congruentes con los consumos y rendimientos considerados por el 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las características y capacidad de la maquinaria y equipo considerados en su proposición no sean los adecuados, necesarios y suficientes para ejecutar los trabajos objeto de la licitación, y que los datos no coincidan con el listado de maquinaria y equipo presentado por EL </w:t>
      </w:r>
      <w:r w:rsidRPr="00B506C3">
        <w:rPr>
          <w:rFonts w:ascii="Arial Narrow" w:hAnsi="Arial Narrow" w:cs="Arial"/>
          <w:color w:val="000000" w:themeColor="text1"/>
          <w:sz w:val="26"/>
          <w:szCs w:val="26"/>
        </w:rPr>
        <w:lastRenderedPageBreak/>
        <w:t>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del documento PT-4</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En términos del artículo 30 fracción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FF3482" w:rsidRPr="00B20375">
        <w:rPr>
          <w:rFonts w:ascii="Arial Narrow" w:hAnsi="Arial Narrow" w:cs="Arial"/>
          <w:color w:val="000000" w:themeColor="text1"/>
          <w:sz w:val="26"/>
          <w:szCs w:val="26"/>
        </w:rPr>
        <w:t xml:space="preserve">diez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El documento en cuestión, quedará en custodia del CONVOCANTE, canjeable en su 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lastRenderedPageBreak/>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contenido y efectos, poniéndose a partir de esta fecha a disposición de los que no hayan 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w:t>
      </w:r>
      <w:r w:rsidRPr="00A03DF3">
        <w:rPr>
          <w:rFonts w:ascii="Arial Narrow" w:hAnsi="Arial Narrow" w:cs="Arial"/>
          <w:color w:val="000000" w:themeColor="text1"/>
          <w:sz w:val="26"/>
          <w:szCs w:val="26"/>
        </w:rPr>
        <w:lastRenderedPageBreak/>
        <w:t xml:space="preserve">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 xml:space="preserve">podrá sin necesidad de un nuevo procedimiento, adjudicar el contrato al participante que haya presentado la siguiente proposición solvente más baja, de </w:t>
      </w:r>
      <w:r w:rsidR="00C42A67" w:rsidRPr="00A03DF3">
        <w:rPr>
          <w:rFonts w:ascii="Arial Narrow" w:hAnsi="Arial Narrow" w:cs="Arial"/>
          <w:color w:val="000000" w:themeColor="text1"/>
          <w:sz w:val="26"/>
          <w:szCs w:val="26"/>
        </w:rPr>
        <w:lastRenderedPageBreak/>
        <w:t>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osición del presente 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obra deberá iniciarse a más tardar en la fecha consignada en el contrato respectivo o </w:t>
      </w:r>
      <w:r w:rsidRPr="00A03DF3">
        <w:rPr>
          <w:rFonts w:ascii="Arial Narrow" w:hAnsi="Arial Narrow" w:cs="Arial"/>
          <w:color w:val="000000" w:themeColor="text1"/>
          <w:sz w:val="26"/>
          <w:szCs w:val="26"/>
        </w:rPr>
        <w:lastRenderedPageBreak/>
        <w:t>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w:t>
      </w:r>
      <w:r w:rsidR="00F573BC" w:rsidRPr="00A03DF3">
        <w:rPr>
          <w:rFonts w:ascii="Arial Narrow" w:hAnsi="Arial Narrow" w:cs="Arial"/>
          <w:color w:val="000000" w:themeColor="text1"/>
          <w:sz w:val="26"/>
          <w:szCs w:val="26"/>
        </w:rPr>
        <w:lastRenderedPageBreak/>
        <w:t xml:space="preserve">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10"/>
      <w:footerReference w:type="default" r:id="rId11"/>
      <w:pgSz w:w="12242" w:h="15842" w:code="1"/>
      <w:pgMar w:top="851" w:right="1469" w:bottom="1134" w:left="1701" w:header="72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994" w:rsidRDefault="00AE4994">
      <w:r>
        <w:separator/>
      </w:r>
    </w:p>
  </w:endnote>
  <w:endnote w:type="continuationSeparator" w:id="0">
    <w:p w:rsidR="00AE4994" w:rsidRDefault="00AE4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77955"/>
      <w:docPartObj>
        <w:docPartGallery w:val="Page Numbers (Bottom of Page)"/>
        <w:docPartUnique/>
      </w:docPartObj>
    </w:sdtPr>
    <w:sdtEndPr/>
    <w:sdtContent>
      <w:p w:rsidR="00DC40A6" w:rsidRDefault="00AE4994">
        <w:pPr>
          <w:pStyle w:val="Piedepgina"/>
          <w:jc w:val="right"/>
        </w:pPr>
        <w:r>
          <w:fldChar w:fldCharType="begin"/>
        </w:r>
        <w:r>
          <w:instrText xml:space="preserve"> PAGE   \* MERGEFORMAT </w:instrText>
        </w:r>
        <w:r>
          <w:fldChar w:fldCharType="separate"/>
        </w:r>
        <w:r w:rsidR="005F57D1">
          <w:rPr>
            <w:noProof/>
          </w:rPr>
          <w:t>29</w:t>
        </w:r>
        <w:r>
          <w:rPr>
            <w:noProof/>
          </w:rPr>
          <w:fldChar w:fldCharType="end"/>
        </w:r>
      </w:p>
    </w:sdtContent>
  </w:sdt>
  <w:p w:rsidR="00DC40A6" w:rsidRDefault="00DC40A6">
    <w:pPr>
      <w:pStyle w:val="Piedepgina"/>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994" w:rsidRDefault="00AE4994">
      <w:r>
        <w:separator/>
      </w:r>
    </w:p>
  </w:footnote>
  <w:footnote w:type="continuationSeparator" w:id="0">
    <w:p w:rsidR="00AE4994" w:rsidRDefault="00AE49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DC40A6" w:rsidRPr="0063225B" w:rsidTr="0060566D">
      <w:tc>
        <w:tcPr>
          <w:tcW w:w="4606" w:type="dxa"/>
        </w:tcPr>
        <w:p w:rsidR="00DC40A6" w:rsidRDefault="00DC40A6"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DC40A6" w:rsidRPr="0063225B" w:rsidRDefault="00DC40A6" w:rsidP="0060566D">
          <w:pPr>
            <w:pStyle w:val="Encabezado"/>
            <w:tabs>
              <w:tab w:val="clear" w:pos="4419"/>
              <w:tab w:val="clear" w:pos="8838"/>
              <w:tab w:val="right" w:pos="9072"/>
            </w:tabs>
            <w:jc w:val="right"/>
            <w:rPr>
              <w:rFonts w:ascii="Arial Narrow" w:hAnsi="Arial Narrow"/>
              <w:b/>
              <w:szCs w:val="19"/>
              <w:lang w:val="es-MX"/>
            </w:rPr>
          </w:pPr>
        </w:p>
        <w:p w:rsidR="00DC40A6" w:rsidRDefault="00DC40A6"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DC40A6" w:rsidRPr="0063225B" w:rsidRDefault="00DC40A6"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Pr>
              <w:rFonts w:ascii="Arial Narrow" w:hAnsi="Arial Narrow"/>
              <w:b/>
              <w:szCs w:val="19"/>
              <w:lang w:val="es-MX"/>
            </w:rPr>
            <w:t>-PD-</w:t>
          </w:r>
          <w:r w:rsidR="00923468">
            <w:rPr>
              <w:rFonts w:ascii="Arial Narrow" w:hAnsi="Arial Narrow"/>
              <w:b/>
              <w:szCs w:val="19"/>
              <w:lang w:val="es-MX"/>
            </w:rPr>
            <w:t>02</w:t>
          </w:r>
          <w:r w:rsidR="006C6C0C">
            <w:rPr>
              <w:rFonts w:ascii="Arial Narrow" w:hAnsi="Arial Narrow"/>
              <w:b/>
              <w:szCs w:val="19"/>
              <w:lang w:val="es-MX"/>
            </w:rPr>
            <w:t>9</w:t>
          </w:r>
          <w:r w:rsidRPr="0063225B">
            <w:rPr>
              <w:rFonts w:ascii="Arial Narrow" w:hAnsi="Arial Narrow"/>
              <w:b/>
              <w:szCs w:val="19"/>
              <w:lang w:val="es-MX"/>
            </w:rPr>
            <w:t>/201</w:t>
          </w:r>
          <w:r>
            <w:rPr>
              <w:rFonts w:ascii="Arial Narrow" w:hAnsi="Arial Narrow"/>
              <w:b/>
              <w:szCs w:val="19"/>
              <w:lang w:val="es-MX"/>
            </w:rPr>
            <w:t>3</w:t>
          </w:r>
        </w:p>
        <w:p w:rsidR="00DC40A6" w:rsidRPr="0063225B" w:rsidRDefault="00DC40A6" w:rsidP="00A401E0">
          <w:pPr>
            <w:pStyle w:val="Encabezado"/>
            <w:tabs>
              <w:tab w:val="clear" w:pos="4419"/>
              <w:tab w:val="clear" w:pos="8838"/>
              <w:tab w:val="right" w:pos="9072"/>
            </w:tabs>
            <w:rPr>
              <w:rFonts w:ascii="Arial Narrow" w:hAnsi="Arial Narrow"/>
              <w:b/>
              <w:szCs w:val="19"/>
              <w:lang w:val="es-MX"/>
            </w:rPr>
          </w:pPr>
        </w:p>
      </w:tc>
    </w:tr>
  </w:tbl>
  <w:p w:rsidR="00DC40A6" w:rsidRDefault="00DC40A6" w:rsidP="00A401E0">
    <w:pPr>
      <w:pStyle w:val="Encabezado"/>
      <w:tabs>
        <w:tab w:val="clear" w:pos="4419"/>
        <w:tab w:val="clear" w:pos="8838"/>
        <w:tab w:val="right" w:pos="9072"/>
      </w:tabs>
      <w:rPr>
        <w:szCs w:val="19"/>
        <w:lang w:val="es-MX"/>
      </w:rPr>
    </w:pPr>
  </w:p>
  <w:p w:rsidR="00DC40A6" w:rsidRDefault="00DC40A6" w:rsidP="00A401E0">
    <w:pPr>
      <w:pStyle w:val="Encabezado"/>
      <w:tabs>
        <w:tab w:val="clear" w:pos="4419"/>
        <w:tab w:val="clear" w:pos="8838"/>
        <w:tab w:val="right" w:pos="9072"/>
      </w:tabs>
      <w:rPr>
        <w:szCs w:val="19"/>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02"/>
    <w:rsid w:val="0000084D"/>
    <w:rsid w:val="00000C88"/>
    <w:rsid w:val="00006C87"/>
    <w:rsid w:val="00007927"/>
    <w:rsid w:val="00007B26"/>
    <w:rsid w:val="000125D1"/>
    <w:rsid w:val="000141E3"/>
    <w:rsid w:val="0001669C"/>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80C"/>
    <w:rsid w:val="00131B7D"/>
    <w:rsid w:val="00134D8F"/>
    <w:rsid w:val="001357BB"/>
    <w:rsid w:val="00142CCB"/>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3E5F"/>
    <w:rsid w:val="00295FF2"/>
    <w:rsid w:val="002968BF"/>
    <w:rsid w:val="002979C1"/>
    <w:rsid w:val="002A0C33"/>
    <w:rsid w:val="002A4CF1"/>
    <w:rsid w:val="002A5FF3"/>
    <w:rsid w:val="002A7994"/>
    <w:rsid w:val="002B09B6"/>
    <w:rsid w:val="002C18A1"/>
    <w:rsid w:val="002C3015"/>
    <w:rsid w:val="002C6654"/>
    <w:rsid w:val="002C7873"/>
    <w:rsid w:val="002D1BC7"/>
    <w:rsid w:val="002D1F05"/>
    <w:rsid w:val="002D4AE0"/>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508BA"/>
    <w:rsid w:val="00354BFD"/>
    <w:rsid w:val="0035568D"/>
    <w:rsid w:val="00355882"/>
    <w:rsid w:val="00356215"/>
    <w:rsid w:val="00361949"/>
    <w:rsid w:val="00363B3A"/>
    <w:rsid w:val="00366D70"/>
    <w:rsid w:val="0036756A"/>
    <w:rsid w:val="00371AB4"/>
    <w:rsid w:val="00383405"/>
    <w:rsid w:val="0038482E"/>
    <w:rsid w:val="0039264D"/>
    <w:rsid w:val="0039441D"/>
    <w:rsid w:val="00395266"/>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5F09"/>
    <w:rsid w:val="00456490"/>
    <w:rsid w:val="0046035D"/>
    <w:rsid w:val="00461C2E"/>
    <w:rsid w:val="00461E2D"/>
    <w:rsid w:val="0046210C"/>
    <w:rsid w:val="0046268C"/>
    <w:rsid w:val="00462E19"/>
    <w:rsid w:val="0046362E"/>
    <w:rsid w:val="00464755"/>
    <w:rsid w:val="00465FAE"/>
    <w:rsid w:val="0047431F"/>
    <w:rsid w:val="00475E29"/>
    <w:rsid w:val="00475E82"/>
    <w:rsid w:val="0047678E"/>
    <w:rsid w:val="00491280"/>
    <w:rsid w:val="004925C6"/>
    <w:rsid w:val="0049319B"/>
    <w:rsid w:val="00493D95"/>
    <w:rsid w:val="00494C4F"/>
    <w:rsid w:val="0049583A"/>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151C"/>
    <w:rsid w:val="004E2036"/>
    <w:rsid w:val="004E40A5"/>
    <w:rsid w:val="004E4E58"/>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4912"/>
    <w:rsid w:val="005A6119"/>
    <w:rsid w:val="005A75D8"/>
    <w:rsid w:val="005B026F"/>
    <w:rsid w:val="005B02BD"/>
    <w:rsid w:val="005B6FB7"/>
    <w:rsid w:val="005C1F84"/>
    <w:rsid w:val="005D2B42"/>
    <w:rsid w:val="005D41F3"/>
    <w:rsid w:val="005D56A2"/>
    <w:rsid w:val="005E023D"/>
    <w:rsid w:val="005E0E46"/>
    <w:rsid w:val="005E4BE7"/>
    <w:rsid w:val="005E60CE"/>
    <w:rsid w:val="005F0408"/>
    <w:rsid w:val="005F2C0B"/>
    <w:rsid w:val="005F30FF"/>
    <w:rsid w:val="005F3145"/>
    <w:rsid w:val="005F4CDC"/>
    <w:rsid w:val="005F56DE"/>
    <w:rsid w:val="005F57D1"/>
    <w:rsid w:val="005F6127"/>
    <w:rsid w:val="005F7A1F"/>
    <w:rsid w:val="0060566D"/>
    <w:rsid w:val="0060648F"/>
    <w:rsid w:val="00612CD8"/>
    <w:rsid w:val="006143C7"/>
    <w:rsid w:val="006159A6"/>
    <w:rsid w:val="0062262E"/>
    <w:rsid w:val="00622686"/>
    <w:rsid w:val="006231E8"/>
    <w:rsid w:val="00624841"/>
    <w:rsid w:val="0062649D"/>
    <w:rsid w:val="00631A1A"/>
    <w:rsid w:val="0063225B"/>
    <w:rsid w:val="00636156"/>
    <w:rsid w:val="00640AA4"/>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C0C"/>
    <w:rsid w:val="006C7956"/>
    <w:rsid w:val="006D14BB"/>
    <w:rsid w:val="006D4676"/>
    <w:rsid w:val="006E1896"/>
    <w:rsid w:val="006E2E82"/>
    <w:rsid w:val="006E3BD3"/>
    <w:rsid w:val="006E47A0"/>
    <w:rsid w:val="006E6549"/>
    <w:rsid w:val="006E6E3B"/>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E1845"/>
    <w:rsid w:val="008E3D12"/>
    <w:rsid w:val="008E6E89"/>
    <w:rsid w:val="008F0874"/>
    <w:rsid w:val="009009F1"/>
    <w:rsid w:val="0090175E"/>
    <w:rsid w:val="00901994"/>
    <w:rsid w:val="00902FAB"/>
    <w:rsid w:val="00905489"/>
    <w:rsid w:val="00905FAA"/>
    <w:rsid w:val="0090685E"/>
    <w:rsid w:val="00910CB1"/>
    <w:rsid w:val="00910D10"/>
    <w:rsid w:val="00913265"/>
    <w:rsid w:val="00913E9A"/>
    <w:rsid w:val="00914A54"/>
    <w:rsid w:val="009175C2"/>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1E8E"/>
    <w:rsid w:val="00971FC2"/>
    <w:rsid w:val="00973318"/>
    <w:rsid w:val="00975463"/>
    <w:rsid w:val="0098094F"/>
    <w:rsid w:val="009813B8"/>
    <w:rsid w:val="009856C9"/>
    <w:rsid w:val="0098661A"/>
    <w:rsid w:val="009870A9"/>
    <w:rsid w:val="0099595E"/>
    <w:rsid w:val="009962E2"/>
    <w:rsid w:val="00997F26"/>
    <w:rsid w:val="009A15FF"/>
    <w:rsid w:val="009A6862"/>
    <w:rsid w:val="009A75E1"/>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711F"/>
    <w:rsid w:val="00AC232C"/>
    <w:rsid w:val="00AC6927"/>
    <w:rsid w:val="00AD46E3"/>
    <w:rsid w:val="00AD6ED9"/>
    <w:rsid w:val="00AE2918"/>
    <w:rsid w:val="00AE4994"/>
    <w:rsid w:val="00AF0CDE"/>
    <w:rsid w:val="00AF3A0E"/>
    <w:rsid w:val="00B01A53"/>
    <w:rsid w:val="00B01E4B"/>
    <w:rsid w:val="00B0471B"/>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58F1"/>
    <w:rsid w:val="00C94F28"/>
    <w:rsid w:val="00C94FA0"/>
    <w:rsid w:val="00C97699"/>
    <w:rsid w:val="00C9794C"/>
    <w:rsid w:val="00CA1E3A"/>
    <w:rsid w:val="00CA331A"/>
    <w:rsid w:val="00CA49EA"/>
    <w:rsid w:val="00CA4E89"/>
    <w:rsid w:val="00CA6820"/>
    <w:rsid w:val="00CA6C46"/>
    <w:rsid w:val="00CB41E2"/>
    <w:rsid w:val="00CC159F"/>
    <w:rsid w:val="00CD0911"/>
    <w:rsid w:val="00CD0CDD"/>
    <w:rsid w:val="00CD0F43"/>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7A27"/>
    <w:rsid w:val="00DC3D31"/>
    <w:rsid w:val="00DC40A6"/>
    <w:rsid w:val="00DC46B7"/>
    <w:rsid w:val="00DC5346"/>
    <w:rsid w:val="00DC6C10"/>
    <w:rsid w:val="00DD43B8"/>
    <w:rsid w:val="00DD71AE"/>
    <w:rsid w:val="00DE2CC9"/>
    <w:rsid w:val="00DE336E"/>
    <w:rsid w:val="00DE7B12"/>
    <w:rsid w:val="00DE7E62"/>
    <w:rsid w:val="00DF0491"/>
    <w:rsid w:val="00DF06C2"/>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6881"/>
    <w:rsid w:val="00F07325"/>
    <w:rsid w:val="00F0791C"/>
    <w:rsid w:val="00F14933"/>
    <w:rsid w:val="00F20811"/>
    <w:rsid w:val="00F2098E"/>
    <w:rsid w:val="00F210E7"/>
    <w:rsid w:val="00F211AA"/>
    <w:rsid w:val="00F2141A"/>
    <w:rsid w:val="00F21D9F"/>
    <w:rsid w:val="00F230D4"/>
    <w:rsid w:val="00F254DE"/>
    <w:rsid w:val="00F267FE"/>
    <w:rsid w:val="00F26F34"/>
    <w:rsid w:val="00F2730B"/>
    <w:rsid w:val="00F337E8"/>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4881"/>
    <w:rsid w:val="00F94E3B"/>
    <w:rsid w:val="00FA2547"/>
    <w:rsid w:val="00FA2E82"/>
    <w:rsid w:val="00FA3DC1"/>
    <w:rsid w:val="00FA5C5B"/>
    <w:rsid w:val="00FA6A34"/>
    <w:rsid w:val="00FA7448"/>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E580E-C5DD-4C95-93D4-53B6CECD3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10727</Words>
  <Characters>59000</Characters>
  <Application>Microsoft Office Word</Application>
  <DocSecurity>0</DocSecurity>
  <Lines>491</Lines>
  <Paragraphs>139</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2013-04-08T14:53:00Z</dcterms:created>
  <dcterms:modified xsi:type="dcterms:W3CDTF">2013-04-08T14:53:00Z</dcterms:modified>
</cp:coreProperties>
</file>